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DBA6" w14:textId="77777777" w:rsidR="004C4FE6" w:rsidRPr="00815559" w:rsidRDefault="004C4FE6" w:rsidP="004C4FE6">
      <w:pPr>
        <w:spacing w:after="200" w:line="276" w:lineRule="auto"/>
        <w:jc w:val="center"/>
      </w:pPr>
      <w:r w:rsidRPr="00815559">
        <w:rPr>
          <w:noProof/>
          <w:lang w:eastAsia="ru-RU"/>
        </w:rPr>
        <w:drawing>
          <wp:inline distT="0" distB="0" distL="0" distR="0" wp14:anchorId="43B23E40" wp14:editId="280AF2AC">
            <wp:extent cx="6096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937E9" w14:textId="77777777" w:rsidR="004C4FE6" w:rsidRPr="00815559" w:rsidRDefault="004C4FE6" w:rsidP="00AF6F35">
      <w:pPr>
        <w:spacing w:after="0"/>
        <w:jc w:val="center"/>
        <w:rPr>
          <w:rFonts w:cs="Tahoma"/>
          <w:lang w:eastAsia="ru-RU"/>
        </w:rPr>
      </w:pPr>
      <w:r w:rsidRPr="00815559">
        <w:rPr>
          <w:rFonts w:cs="Tahoma"/>
        </w:rPr>
        <w:t>МИНИСТЕРСТВО ОБРАЗОВАНИЯ И НАУКИ РФ</w:t>
      </w:r>
    </w:p>
    <w:p w14:paraId="6032BFDB" w14:textId="77777777" w:rsidR="004C4FE6" w:rsidRPr="00815559" w:rsidRDefault="004C4FE6" w:rsidP="00AF6F35">
      <w:pPr>
        <w:spacing w:after="0"/>
        <w:jc w:val="center"/>
        <w:rPr>
          <w:rFonts w:cs="Tahoma"/>
        </w:rPr>
      </w:pPr>
      <w:r w:rsidRPr="00815559">
        <w:rPr>
          <w:rFonts w:cs="Tahoma"/>
        </w:rPr>
        <w:t>ФЕДЕРАЛЬНОЕ ГОСУДАРСТВЕННОЕ БЮДЖЕТНОЕ</w:t>
      </w:r>
    </w:p>
    <w:p w14:paraId="15F72913" w14:textId="77777777" w:rsidR="004C4FE6" w:rsidRPr="00815559" w:rsidRDefault="004C4FE6" w:rsidP="00AF6F35">
      <w:pPr>
        <w:spacing w:after="0"/>
        <w:jc w:val="center"/>
        <w:rPr>
          <w:rFonts w:cs="Tahoma"/>
        </w:rPr>
      </w:pPr>
      <w:r w:rsidRPr="00815559">
        <w:rPr>
          <w:rFonts w:cs="Tahoma"/>
        </w:rPr>
        <w:t xml:space="preserve"> ОБРАЗОВАТЕЛЬНОЕ УЧРЕЖДЕНИЕ ВЫСШЕГО ОБРАЗОВАНИЯ</w:t>
      </w:r>
      <w:r w:rsidRPr="00815559">
        <w:rPr>
          <w:rFonts w:cs="Tahoma"/>
        </w:rPr>
        <w:br/>
        <w:t xml:space="preserve"> «ДОНСКОЙ ГОСУДАРСТВЕННЫЙ ТЕХНИЧЕСКИЙ УНИВЕРСИТЕТ»</w:t>
      </w:r>
    </w:p>
    <w:p w14:paraId="45EF82B0" w14:textId="77777777" w:rsidR="004C4FE6" w:rsidRPr="00815559" w:rsidRDefault="004C4FE6" w:rsidP="00AF6F35">
      <w:pPr>
        <w:spacing w:after="0"/>
        <w:jc w:val="center"/>
        <w:rPr>
          <w:rFonts w:cs="Tahoma"/>
        </w:rPr>
      </w:pPr>
      <w:r w:rsidRPr="00815559">
        <w:rPr>
          <w:rFonts w:cs="Tahoma"/>
        </w:rPr>
        <w:t>(ДГТУ)</w:t>
      </w:r>
    </w:p>
    <w:p w14:paraId="10756A0A" w14:textId="77777777" w:rsidR="004C4FE6" w:rsidRPr="00815559" w:rsidRDefault="004C4FE6" w:rsidP="004C4FE6">
      <w:pPr>
        <w:jc w:val="center"/>
        <w:rPr>
          <w:rFonts w:cs="Tahoma"/>
        </w:rPr>
      </w:pPr>
    </w:p>
    <w:p w14:paraId="0371BBC8" w14:textId="77777777" w:rsidR="004C4FE6" w:rsidRPr="00815559" w:rsidRDefault="004C4FE6" w:rsidP="004C4FE6">
      <w:pPr>
        <w:jc w:val="center"/>
        <w:rPr>
          <w:rFonts w:cs="Tahoma"/>
        </w:rPr>
      </w:pPr>
      <w:r w:rsidRPr="00815559">
        <w:rPr>
          <w:rFonts w:cs="Tahoma"/>
        </w:rPr>
        <w:t>Кафедра «Менеджмент и бизнес-технологии»</w:t>
      </w:r>
    </w:p>
    <w:p w14:paraId="3D3D9956" w14:textId="77777777" w:rsidR="004C4FE6" w:rsidRPr="00815559" w:rsidRDefault="004C4FE6" w:rsidP="004C4FE6">
      <w:pPr>
        <w:jc w:val="center"/>
        <w:rPr>
          <w:rFonts w:cs="Tahoma"/>
        </w:rPr>
      </w:pPr>
    </w:p>
    <w:p w14:paraId="7F303C20" w14:textId="77777777" w:rsidR="004C4FE6" w:rsidRPr="00815559" w:rsidRDefault="004C4FE6" w:rsidP="004C4FE6">
      <w:pPr>
        <w:jc w:val="center"/>
        <w:rPr>
          <w:rFonts w:cs="Tahoma"/>
        </w:rPr>
      </w:pPr>
    </w:p>
    <w:p w14:paraId="787F8731" w14:textId="77777777" w:rsidR="004C4FE6" w:rsidRPr="00815559" w:rsidRDefault="004C4FE6" w:rsidP="004C4FE6">
      <w:pPr>
        <w:jc w:val="center"/>
        <w:rPr>
          <w:rFonts w:cs="Tahoma"/>
        </w:rPr>
      </w:pPr>
      <w:r w:rsidRPr="00815559">
        <w:rPr>
          <w:rFonts w:cs="Tahoma"/>
        </w:rPr>
        <w:t>МЕТОДИЧЕСКИЕ УКАЗАНИЯ</w:t>
      </w:r>
    </w:p>
    <w:p w14:paraId="4F724E79" w14:textId="77777777" w:rsidR="004C4FE6" w:rsidRPr="00815559" w:rsidRDefault="004C4FE6" w:rsidP="004C4FE6">
      <w:pPr>
        <w:ind w:firstLine="567"/>
        <w:jc w:val="center"/>
        <w:rPr>
          <w:rFonts w:cs="Tahoma"/>
        </w:rPr>
      </w:pPr>
      <w:r w:rsidRPr="00815559">
        <w:rPr>
          <w:rFonts w:cs="Tahoma"/>
        </w:rPr>
        <w:t xml:space="preserve">к контрольной работе по дисциплине </w:t>
      </w:r>
    </w:p>
    <w:p w14:paraId="6F39528B" w14:textId="77777777" w:rsidR="004C4FE6" w:rsidRPr="00815559" w:rsidRDefault="004C4FE6" w:rsidP="004C4FE6">
      <w:pPr>
        <w:ind w:firstLine="567"/>
        <w:jc w:val="center"/>
        <w:rPr>
          <w:rFonts w:cs="Tahoma"/>
        </w:rPr>
      </w:pPr>
      <w:r w:rsidRPr="00815559">
        <w:rPr>
          <w:rFonts w:cs="Tahoma"/>
        </w:rPr>
        <w:t>«</w:t>
      </w:r>
      <w:r w:rsidR="00111073" w:rsidRPr="00336CF2">
        <w:rPr>
          <w:rFonts w:cs="Tahoma"/>
        </w:rPr>
        <w:t>Современные проблемы менеджмента</w:t>
      </w:r>
      <w:r w:rsidRPr="00815559">
        <w:rPr>
          <w:rFonts w:cs="Tahoma"/>
        </w:rPr>
        <w:t>»</w:t>
      </w:r>
    </w:p>
    <w:p w14:paraId="01B1C200" w14:textId="77777777" w:rsidR="00336CF2" w:rsidRDefault="004C4FE6" w:rsidP="004C4FE6">
      <w:pPr>
        <w:ind w:firstLine="567"/>
        <w:jc w:val="center"/>
        <w:rPr>
          <w:rFonts w:cs="Tahoma"/>
        </w:rPr>
      </w:pPr>
      <w:r w:rsidRPr="00815559">
        <w:rPr>
          <w:rFonts w:cs="Tahoma"/>
        </w:rPr>
        <w:t xml:space="preserve">для магистрантов заочной формы обучения </w:t>
      </w:r>
    </w:p>
    <w:p w14:paraId="05208F7E" w14:textId="5EEB3DE1" w:rsidR="004C4FE6" w:rsidRPr="00815559" w:rsidRDefault="004C4FE6" w:rsidP="004C4FE6">
      <w:pPr>
        <w:ind w:firstLine="567"/>
        <w:jc w:val="center"/>
        <w:rPr>
          <w:rFonts w:cs="Tahoma"/>
        </w:rPr>
      </w:pPr>
      <w:r w:rsidRPr="00815559">
        <w:rPr>
          <w:rFonts w:cs="Tahoma"/>
        </w:rPr>
        <w:t>по направлению подготовки 38.04.0</w:t>
      </w:r>
      <w:r w:rsidR="00336CF2">
        <w:rPr>
          <w:rFonts w:cs="Tahoma"/>
        </w:rPr>
        <w:t>2</w:t>
      </w:r>
      <w:r w:rsidRPr="00815559">
        <w:rPr>
          <w:rFonts w:cs="Tahoma"/>
        </w:rPr>
        <w:t xml:space="preserve"> </w:t>
      </w:r>
      <w:r w:rsidR="00336CF2">
        <w:rPr>
          <w:rFonts w:cs="Tahoma"/>
        </w:rPr>
        <w:t>Менеджмент</w:t>
      </w:r>
    </w:p>
    <w:p w14:paraId="4D2D84F4" w14:textId="77777777" w:rsidR="004C4FE6" w:rsidRPr="00815559" w:rsidRDefault="004C4FE6" w:rsidP="004C4FE6">
      <w:pPr>
        <w:spacing w:line="360" w:lineRule="auto"/>
        <w:jc w:val="center"/>
        <w:rPr>
          <w:rFonts w:cs="Tahoma"/>
        </w:rPr>
      </w:pPr>
    </w:p>
    <w:p w14:paraId="6652569C" w14:textId="77777777" w:rsidR="004C4FE6" w:rsidRPr="00815559" w:rsidRDefault="004C4FE6" w:rsidP="004C4FE6">
      <w:pPr>
        <w:rPr>
          <w:rFonts w:cs="Tahoma"/>
        </w:rPr>
      </w:pPr>
    </w:p>
    <w:p w14:paraId="7FD193EE" w14:textId="77777777" w:rsidR="004C4FE6" w:rsidRPr="00815559" w:rsidRDefault="004C4FE6" w:rsidP="004C4FE6">
      <w:pPr>
        <w:rPr>
          <w:rFonts w:cs="Tahoma"/>
        </w:rPr>
      </w:pPr>
    </w:p>
    <w:p w14:paraId="26251BEE" w14:textId="77777777" w:rsidR="004C4FE6" w:rsidRPr="00815559" w:rsidRDefault="004C4FE6" w:rsidP="004C4FE6">
      <w:pPr>
        <w:rPr>
          <w:rFonts w:cs="Tahoma"/>
        </w:rPr>
      </w:pPr>
    </w:p>
    <w:p w14:paraId="78AD46B5" w14:textId="77777777" w:rsidR="004C4FE6" w:rsidRPr="00815559" w:rsidRDefault="004C4FE6" w:rsidP="004C4FE6">
      <w:pPr>
        <w:rPr>
          <w:rFonts w:cs="Tahoma"/>
        </w:rPr>
      </w:pPr>
    </w:p>
    <w:p w14:paraId="2A7E985F" w14:textId="77777777" w:rsidR="004C4FE6" w:rsidRPr="00815559" w:rsidRDefault="004C4FE6" w:rsidP="004C4FE6">
      <w:pPr>
        <w:rPr>
          <w:rFonts w:cs="Tahoma"/>
        </w:rPr>
      </w:pPr>
    </w:p>
    <w:p w14:paraId="55A84FD9" w14:textId="77777777" w:rsidR="004C4FE6" w:rsidRPr="00815559" w:rsidRDefault="004C4FE6" w:rsidP="004C4FE6">
      <w:pPr>
        <w:rPr>
          <w:rFonts w:cs="Tahoma"/>
        </w:rPr>
      </w:pPr>
    </w:p>
    <w:p w14:paraId="350C21C8" w14:textId="77777777" w:rsidR="004C4FE6" w:rsidRPr="00815559" w:rsidRDefault="004C4FE6" w:rsidP="004C4FE6">
      <w:pPr>
        <w:rPr>
          <w:rFonts w:cs="Tahoma"/>
        </w:rPr>
      </w:pPr>
    </w:p>
    <w:p w14:paraId="2D78C95A" w14:textId="77777777" w:rsidR="004C4FE6" w:rsidRPr="00815559" w:rsidRDefault="004C4FE6" w:rsidP="004C4FE6">
      <w:pPr>
        <w:rPr>
          <w:rFonts w:cs="Tahoma"/>
        </w:rPr>
      </w:pPr>
    </w:p>
    <w:p w14:paraId="0DD1576B" w14:textId="77777777" w:rsidR="004C4FE6" w:rsidRPr="00815559" w:rsidRDefault="004C4FE6" w:rsidP="004C4FE6">
      <w:pPr>
        <w:rPr>
          <w:rFonts w:cs="Tahoma"/>
        </w:rPr>
      </w:pPr>
    </w:p>
    <w:p w14:paraId="33134F8E" w14:textId="77777777" w:rsidR="004C4FE6" w:rsidRPr="00815559" w:rsidRDefault="004C4FE6" w:rsidP="004C4FE6">
      <w:pPr>
        <w:rPr>
          <w:rFonts w:cs="Tahoma"/>
        </w:rPr>
      </w:pPr>
    </w:p>
    <w:p w14:paraId="06DFD075" w14:textId="77777777" w:rsidR="004C4FE6" w:rsidRPr="00815559" w:rsidRDefault="004C4FE6" w:rsidP="004C4FE6">
      <w:pPr>
        <w:jc w:val="center"/>
        <w:rPr>
          <w:rFonts w:cs="Tahoma"/>
        </w:rPr>
      </w:pPr>
    </w:p>
    <w:p w14:paraId="534CD21F" w14:textId="77777777" w:rsidR="004C4FE6" w:rsidRPr="00815559" w:rsidRDefault="004C4FE6" w:rsidP="004C4FE6">
      <w:pPr>
        <w:jc w:val="center"/>
        <w:rPr>
          <w:rFonts w:cs="Tahoma"/>
        </w:rPr>
      </w:pPr>
    </w:p>
    <w:p w14:paraId="4525E340" w14:textId="77777777" w:rsidR="004C4FE6" w:rsidRPr="00815559" w:rsidRDefault="004C4FE6" w:rsidP="004C4FE6">
      <w:pPr>
        <w:ind w:firstLine="567"/>
        <w:jc w:val="both"/>
        <w:rPr>
          <w:rFonts w:cs="Tahoma"/>
        </w:rPr>
      </w:pPr>
    </w:p>
    <w:p w14:paraId="598BEEFB" w14:textId="77777777" w:rsidR="004C4FE6" w:rsidRPr="00815559" w:rsidRDefault="004C4FE6" w:rsidP="004C4FE6">
      <w:pPr>
        <w:rPr>
          <w:rFonts w:cs="Tahoma"/>
        </w:rPr>
      </w:pPr>
    </w:p>
    <w:p w14:paraId="685C0021" w14:textId="77777777" w:rsidR="004C4FE6" w:rsidRPr="00815559" w:rsidRDefault="00111073" w:rsidP="004C4FE6">
      <w:pPr>
        <w:jc w:val="center"/>
        <w:rPr>
          <w:rFonts w:cs="Tahoma"/>
        </w:rPr>
      </w:pPr>
      <w:r w:rsidRPr="00815559">
        <w:rPr>
          <w:rFonts w:cs="Tahoma"/>
        </w:rPr>
        <w:t>Ростов-на-Дону 2026</w:t>
      </w:r>
    </w:p>
    <w:p w14:paraId="2C7DCFE0" w14:textId="77777777" w:rsidR="004C4FE6" w:rsidRPr="00815559" w:rsidRDefault="004C4FE6" w:rsidP="004C4FE6">
      <w:pPr>
        <w:spacing w:line="360" w:lineRule="auto"/>
        <w:rPr>
          <w:rFonts w:cs="Tahoma"/>
        </w:rPr>
      </w:pPr>
      <w:r w:rsidRPr="00815559">
        <w:rPr>
          <w:rFonts w:cs="Tahoma"/>
        </w:rPr>
        <w:br w:type="page"/>
      </w:r>
      <w:r w:rsidRPr="00815559">
        <w:rPr>
          <w:rFonts w:cs="Tahoma"/>
        </w:rPr>
        <w:lastRenderedPageBreak/>
        <w:t xml:space="preserve">УДК 658.562 </w:t>
      </w:r>
    </w:p>
    <w:p w14:paraId="719C8EB3" w14:textId="77777777" w:rsidR="004C4FE6" w:rsidRPr="00815559" w:rsidRDefault="004C4FE6" w:rsidP="004C4FE6">
      <w:pPr>
        <w:spacing w:line="360" w:lineRule="auto"/>
        <w:rPr>
          <w:rFonts w:cs="Tahoma"/>
        </w:rPr>
      </w:pPr>
      <w:r w:rsidRPr="00815559">
        <w:rPr>
          <w:rFonts w:cs="Tahoma"/>
        </w:rPr>
        <w:t>Составитель: Иванов И.А.</w:t>
      </w:r>
    </w:p>
    <w:p w14:paraId="1E1B706D" w14:textId="36E89B92" w:rsidR="004C4FE6" w:rsidRPr="00815559" w:rsidRDefault="004C4FE6" w:rsidP="004C4FE6">
      <w:pPr>
        <w:ind w:left="1260" w:firstLine="540"/>
        <w:jc w:val="both"/>
        <w:rPr>
          <w:rFonts w:cs="Tahoma"/>
        </w:rPr>
      </w:pPr>
      <w:r w:rsidRPr="00815559">
        <w:rPr>
          <w:rFonts w:cs="Tahoma"/>
        </w:rPr>
        <w:t>Методические указания к контрольной работе по дисциплине «</w:t>
      </w:r>
      <w:r w:rsidR="00111073" w:rsidRPr="00336CF2">
        <w:rPr>
          <w:rFonts w:cs="Tahoma"/>
        </w:rPr>
        <w:t>Современные проблемы менеджмента</w:t>
      </w:r>
      <w:r w:rsidRPr="00815559">
        <w:rPr>
          <w:rFonts w:cs="Tahoma"/>
        </w:rPr>
        <w:t>» (для магистрантов заочной формы обучения по направлению подготовки 38.04.0</w:t>
      </w:r>
      <w:r w:rsidR="00336CF2">
        <w:rPr>
          <w:rFonts w:cs="Tahoma"/>
        </w:rPr>
        <w:t xml:space="preserve">2 </w:t>
      </w:r>
      <w:r w:rsidR="00336CF2">
        <w:rPr>
          <w:rFonts w:cs="Tahoma"/>
        </w:rPr>
        <w:t>Менеджмент</w:t>
      </w:r>
      <w:r w:rsidR="00111073" w:rsidRPr="00815559">
        <w:rPr>
          <w:rFonts w:cs="Tahoma"/>
        </w:rPr>
        <w:t xml:space="preserve">). – </w:t>
      </w:r>
      <w:proofErr w:type="spellStart"/>
      <w:r w:rsidR="00111073" w:rsidRPr="00815559">
        <w:rPr>
          <w:rFonts w:cs="Tahoma"/>
        </w:rPr>
        <w:t>Ростов</w:t>
      </w:r>
      <w:proofErr w:type="spellEnd"/>
      <w:r w:rsidR="00111073" w:rsidRPr="00815559">
        <w:rPr>
          <w:rFonts w:cs="Tahoma"/>
        </w:rPr>
        <w:t xml:space="preserve"> н/Д: ДГТУ, 2026</w:t>
      </w:r>
      <w:r w:rsidRPr="00815559">
        <w:rPr>
          <w:rFonts w:cs="Tahoma"/>
        </w:rPr>
        <w:t xml:space="preserve">. – </w:t>
      </w:r>
      <w:r w:rsidR="00346C21" w:rsidRPr="00815559">
        <w:rPr>
          <w:rFonts w:cs="Tahoma"/>
        </w:rPr>
        <w:t>6</w:t>
      </w:r>
      <w:r w:rsidRPr="00815559">
        <w:rPr>
          <w:rFonts w:cs="Tahoma"/>
        </w:rPr>
        <w:t>с.</w:t>
      </w:r>
    </w:p>
    <w:p w14:paraId="1DB4C1C4" w14:textId="77777777" w:rsidR="004C4FE6" w:rsidRPr="00815559" w:rsidRDefault="004C4FE6" w:rsidP="004C4FE6">
      <w:pPr>
        <w:jc w:val="both"/>
        <w:rPr>
          <w:rFonts w:cs="Tahoma"/>
        </w:rPr>
      </w:pPr>
    </w:p>
    <w:p w14:paraId="0C17A305" w14:textId="77777777" w:rsidR="004C4FE6" w:rsidRPr="00815559" w:rsidRDefault="004C4FE6" w:rsidP="004C4FE6">
      <w:pPr>
        <w:rPr>
          <w:rFonts w:cs="Tahoma"/>
        </w:rPr>
      </w:pPr>
      <w:r w:rsidRPr="00815559">
        <w:rPr>
          <w:rFonts w:cs="Tahoma"/>
        </w:rPr>
        <w:t>Печатается по решению методической комиссии факультета «Инновационный бизнес и менеджмент»</w:t>
      </w:r>
    </w:p>
    <w:p w14:paraId="01D59C3F" w14:textId="77777777" w:rsidR="004C4FE6" w:rsidRPr="00815559" w:rsidRDefault="004C4FE6" w:rsidP="004C4FE6">
      <w:pPr>
        <w:jc w:val="both"/>
        <w:rPr>
          <w:rFonts w:cs="Tahoma"/>
        </w:rPr>
      </w:pPr>
      <w:r w:rsidRPr="00815559">
        <w:rPr>
          <w:rFonts w:cs="Tahoma"/>
        </w:rPr>
        <w:t xml:space="preserve">Научный </w:t>
      </w:r>
      <w:proofErr w:type="gramStart"/>
      <w:r w:rsidRPr="00815559">
        <w:rPr>
          <w:rFonts w:cs="Tahoma"/>
        </w:rPr>
        <w:t>редактор  д</w:t>
      </w:r>
      <w:proofErr w:type="gramEnd"/>
      <w:r w:rsidRPr="00815559">
        <w:rPr>
          <w:rFonts w:cs="Tahoma"/>
        </w:rPr>
        <w:t>-р техн. наук, проф. Л.В. Борисова</w:t>
      </w:r>
    </w:p>
    <w:p w14:paraId="7AD7D92A" w14:textId="77777777" w:rsidR="004C4FE6" w:rsidRPr="00815559" w:rsidRDefault="004C4FE6" w:rsidP="004C4FE6">
      <w:pPr>
        <w:rPr>
          <w:rFonts w:cs="Tahoma"/>
        </w:rPr>
      </w:pPr>
    </w:p>
    <w:p w14:paraId="45B31243" w14:textId="77777777" w:rsidR="004C4FE6" w:rsidRPr="00815559" w:rsidRDefault="004C4FE6" w:rsidP="004C4FE6">
      <w:pPr>
        <w:jc w:val="right"/>
        <w:rPr>
          <w:rFonts w:cs="Tahoma"/>
        </w:rPr>
      </w:pPr>
    </w:p>
    <w:p w14:paraId="01D0802A" w14:textId="77777777" w:rsidR="004C4FE6" w:rsidRPr="00815559" w:rsidRDefault="004C4FE6" w:rsidP="004C4FE6">
      <w:pPr>
        <w:jc w:val="right"/>
        <w:rPr>
          <w:rFonts w:cs="Tahoma"/>
        </w:rPr>
      </w:pPr>
    </w:p>
    <w:p w14:paraId="36D18D58" w14:textId="77777777" w:rsidR="004C4FE6" w:rsidRPr="00815559" w:rsidRDefault="004C4FE6" w:rsidP="004C4FE6">
      <w:pPr>
        <w:jc w:val="right"/>
        <w:rPr>
          <w:rFonts w:cs="Tahoma"/>
        </w:rPr>
      </w:pPr>
    </w:p>
    <w:p w14:paraId="20284AC1" w14:textId="77777777" w:rsidR="004C4FE6" w:rsidRPr="00815559" w:rsidRDefault="004C4FE6" w:rsidP="004C4FE6">
      <w:pPr>
        <w:jc w:val="right"/>
        <w:rPr>
          <w:rFonts w:cs="Tahoma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54"/>
      </w:tblGrid>
      <w:tr w:rsidR="004C4FE6" w:rsidRPr="00815559" w14:paraId="189DCD02" w14:textId="77777777" w:rsidTr="004C4FE6"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89A2A" w14:textId="77777777" w:rsidR="004C4FE6" w:rsidRPr="00815559" w:rsidRDefault="004C4FE6">
            <w:pPr>
              <w:rPr>
                <w:rFonts w:cs="Tahoma"/>
                <w:sz w:val="10"/>
                <w:szCs w:val="10"/>
              </w:rPr>
            </w:pPr>
          </w:p>
          <w:p w14:paraId="5ECF251B" w14:textId="77777777" w:rsidR="004C4FE6" w:rsidRPr="00815559" w:rsidRDefault="004C4FE6">
            <w:pPr>
              <w:rPr>
                <w:rFonts w:cs="Tahoma"/>
                <w:sz w:val="28"/>
                <w:szCs w:val="28"/>
              </w:rPr>
            </w:pPr>
            <w:r w:rsidRPr="00815559">
              <w:rPr>
                <w:rFonts w:cs="Tahoma"/>
              </w:rPr>
              <w:t xml:space="preserve">В печать                          Формат 60×84/16. </w:t>
            </w:r>
          </w:p>
          <w:p w14:paraId="4BCF7392" w14:textId="77777777" w:rsidR="004C4FE6" w:rsidRPr="00815559" w:rsidRDefault="004C4FE6">
            <w:pPr>
              <w:rPr>
                <w:rFonts w:cs="Tahoma"/>
              </w:rPr>
            </w:pPr>
            <w:r w:rsidRPr="00815559">
              <w:rPr>
                <w:rFonts w:cs="Tahoma"/>
              </w:rPr>
              <w:t xml:space="preserve">Объем 0,5 </w:t>
            </w:r>
            <w:proofErr w:type="spellStart"/>
            <w:r w:rsidRPr="00815559">
              <w:rPr>
                <w:rFonts w:cs="Tahoma"/>
              </w:rPr>
              <w:t>усл</w:t>
            </w:r>
            <w:proofErr w:type="spellEnd"/>
            <w:r w:rsidRPr="00815559">
              <w:rPr>
                <w:rFonts w:cs="Tahoma"/>
              </w:rPr>
              <w:t xml:space="preserve">. п. л. Заказ №      </w:t>
            </w:r>
            <w:proofErr w:type="gramStart"/>
            <w:r w:rsidRPr="00815559">
              <w:rPr>
                <w:rFonts w:cs="Tahoma"/>
              </w:rPr>
              <w:t xml:space="preserve">  .</w:t>
            </w:r>
            <w:proofErr w:type="gramEnd"/>
            <w:r w:rsidRPr="00815559">
              <w:rPr>
                <w:rFonts w:cs="Tahoma"/>
              </w:rPr>
              <w:t xml:space="preserve"> Тираж 50 экз. Цена свободная</w:t>
            </w:r>
          </w:p>
          <w:p w14:paraId="70917E0E" w14:textId="77777777" w:rsidR="004C4FE6" w:rsidRPr="00815559" w:rsidRDefault="004C4FE6">
            <w:pPr>
              <w:rPr>
                <w:rFonts w:cs="Tahoma"/>
                <w:sz w:val="10"/>
                <w:szCs w:val="10"/>
              </w:rPr>
            </w:pPr>
          </w:p>
        </w:tc>
      </w:tr>
    </w:tbl>
    <w:p w14:paraId="78CE8B2F" w14:textId="77777777" w:rsidR="004C4FE6" w:rsidRPr="00815559" w:rsidRDefault="004C4FE6" w:rsidP="004C4FE6">
      <w:pPr>
        <w:rPr>
          <w:rFonts w:cs="Tahoma"/>
          <w:sz w:val="6"/>
          <w:szCs w:val="6"/>
        </w:rPr>
      </w:pPr>
    </w:p>
    <w:p w14:paraId="26BE7287" w14:textId="77777777" w:rsidR="004C4FE6" w:rsidRPr="00815559" w:rsidRDefault="004C4FE6" w:rsidP="004C4FE6">
      <w:pPr>
        <w:rPr>
          <w:rFonts w:cs="Tahoma"/>
          <w:sz w:val="28"/>
          <w:szCs w:val="28"/>
        </w:rPr>
      </w:pPr>
      <w:r w:rsidRPr="00815559">
        <w:rPr>
          <w:rFonts w:cs="Tahoma"/>
        </w:rPr>
        <w:t>Издательский центр ДГТУ</w:t>
      </w:r>
    </w:p>
    <w:p w14:paraId="733C609C" w14:textId="77777777" w:rsidR="004C4FE6" w:rsidRPr="00815559" w:rsidRDefault="004C4FE6" w:rsidP="004C4FE6">
      <w:pPr>
        <w:rPr>
          <w:rFonts w:cs="Tahoma"/>
        </w:rPr>
      </w:pPr>
      <w:r w:rsidRPr="00815559">
        <w:rPr>
          <w:rFonts w:cs="Tahoma"/>
        </w:rPr>
        <w:t>Адрес университета и полиграфического предприятия:</w:t>
      </w:r>
    </w:p>
    <w:p w14:paraId="6E532A05" w14:textId="77777777" w:rsidR="004C4FE6" w:rsidRPr="00815559" w:rsidRDefault="004C4FE6" w:rsidP="004C4FE6">
      <w:pPr>
        <w:rPr>
          <w:rFonts w:cs="Tahoma"/>
        </w:rPr>
      </w:pPr>
      <w:smartTag w:uri="urn:schemas-microsoft-com:office:smarttags" w:element="metricconverter">
        <w:smartTagPr>
          <w:attr w:name="ProductID" w:val="344000, г"/>
        </w:smartTagPr>
        <w:r w:rsidRPr="00815559">
          <w:rPr>
            <w:rFonts w:cs="Tahoma"/>
          </w:rPr>
          <w:t>344000, г</w:t>
        </w:r>
      </w:smartTag>
      <w:r w:rsidRPr="00815559">
        <w:rPr>
          <w:rFonts w:cs="Tahoma"/>
        </w:rPr>
        <w:t>. Ростов-на-Дону, пл. Гагарина, 1</w:t>
      </w:r>
    </w:p>
    <w:p w14:paraId="077FEAA5" w14:textId="77777777" w:rsidR="004C4FE6" w:rsidRPr="00815559" w:rsidRDefault="004C4FE6" w:rsidP="004C4FE6">
      <w:pPr>
        <w:jc w:val="right"/>
        <w:rPr>
          <w:rFonts w:cs="Tahoma"/>
        </w:rPr>
      </w:pPr>
    </w:p>
    <w:p w14:paraId="515973EA" w14:textId="77777777" w:rsidR="004C4FE6" w:rsidRPr="00815559" w:rsidRDefault="004C4FE6" w:rsidP="004C4FE6">
      <w:pPr>
        <w:jc w:val="right"/>
        <w:rPr>
          <w:rFonts w:cs="Tahoma"/>
        </w:rPr>
      </w:pPr>
    </w:p>
    <w:p w14:paraId="6FC0A5C8" w14:textId="77777777" w:rsidR="004C4FE6" w:rsidRPr="00336CF2" w:rsidRDefault="004C4FE6" w:rsidP="004C4FE6">
      <w:pPr>
        <w:spacing w:line="360" w:lineRule="auto"/>
        <w:ind w:firstLine="567"/>
        <w:jc w:val="right"/>
        <w:rPr>
          <w:rFonts w:cs="Tahoma"/>
        </w:rPr>
      </w:pPr>
      <w:r w:rsidRPr="008155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C66A8" wp14:editId="41CB2162">
                <wp:simplePos x="0" y="0"/>
                <wp:positionH relativeFrom="column">
                  <wp:posOffset>1828800</wp:posOffset>
                </wp:positionH>
                <wp:positionV relativeFrom="paragraph">
                  <wp:posOffset>404495</wp:posOffset>
                </wp:positionV>
                <wp:extent cx="279400" cy="228600"/>
                <wp:effectExtent l="0" t="0" r="6350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19BD1" w14:textId="77777777" w:rsidR="004C4FE6" w:rsidRDefault="004C4FE6" w:rsidP="004C4F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0C66A8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2in;margin-top:31.85pt;width:22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" stroked="f">
                <v:textbox>
                  <w:txbxContent>
                    <w:p w14:paraId="70019BD1" w14:textId="77777777" w:rsidR="004C4FE6" w:rsidRDefault="004C4FE6" w:rsidP="004C4FE6"/>
                  </w:txbxContent>
                </v:textbox>
              </v:shape>
            </w:pict>
          </mc:Fallback>
        </mc:AlternateContent>
      </w:r>
      <w:r w:rsidRPr="00815559">
        <w:rPr>
          <w:rFonts w:cs="Tahoma"/>
        </w:rPr>
        <w:sym w:font="Symbol" w:char="F0E3"/>
      </w:r>
      <w:r w:rsidRPr="00815559">
        <w:rPr>
          <w:rFonts w:cs="Tahoma"/>
        </w:rPr>
        <w:t xml:space="preserve"> ДГТУ, 202</w:t>
      </w:r>
      <w:r w:rsidR="00815559">
        <w:rPr>
          <w:rFonts w:cs="Tahoma"/>
        </w:rPr>
        <w:t>6</w:t>
      </w:r>
    </w:p>
    <w:p w14:paraId="4CA4D853" w14:textId="6528FEBA" w:rsidR="00336CF2" w:rsidRDefault="00336CF2">
      <w:pPr>
        <w:spacing w:line="259" w:lineRule="auto"/>
        <w:rPr>
          <w:rFonts w:cs="Tahoma"/>
        </w:rPr>
      </w:pPr>
      <w:r>
        <w:rPr>
          <w:rFonts w:cs="Tahoma"/>
        </w:rPr>
        <w:br w:type="page"/>
      </w:r>
    </w:p>
    <w:p w14:paraId="70C10E18" w14:textId="77777777" w:rsidR="004C4FE6" w:rsidRPr="00815559" w:rsidRDefault="004C4FE6" w:rsidP="004C4FE6">
      <w:pPr>
        <w:spacing w:line="360" w:lineRule="auto"/>
        <w:ind w:firstLine="567"/>
        <w:jc w:val="right"/>
        <w:rPr>
          <w:rFonts w:cs="Tahoma"/>
        </w:rPr>
      </w:pPr>
    </w:p>
    <w:p w14:paraId="6B0BCCEE" w14:textId="77777777" w:rsidR="004C4FE6" w:rsidRPr="00336CF2" w:rsidRDefault="004C4FE6" w:rsidP="00336CF2">
      <w:pPr>
        <w:spacing w:after="0" w:line="276" w:lineRule="auto"/>
        <w:ind w:firstLine="567"/>
        <w:jc w:val="both"/>
        <w:rPr>
          <w:rFonts w:cs="Times New Roman"/>
        </w:rPr>
      </w:pPr>
      <w:r w:rsidRPr="00336CF2">
        <w:t>Цель настоящих методических рекомендаций состоит в том, чтобы помочь студентам в изучении курса «</w:t>
      </w:r>
      <w:r w:rsidR="00111073" w:rsidRPr="00336CF2">
        <w:t>Современные проблемы менеджмента</w:t>
      </w:r>
      <w:r w:rsidRPr="00336CF2">
        <w:t>» и выполнить контрольные работы по этому курсу.</w:t>
      </w:r>
    </w:p>
    <w:p w14:paraId="3EC1AC10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 xml:space="preserve">Методические рекомендации содержат указания к разделам курса, перечень основной литературы, что окажет существенную помощь магистрантам в овладении комплексом знаний по </w:t>
      </w:r>
      <w:r w:rsidR="00111073" w:rsidRPr="00336CF2">
        <w:t>современные проблемы менеджмента</w:t>
      </w:r>
      <w:r w:rsidRPr="00336CF2">
        <w:t>, а также контрольные задания в соответствии с учебным планом.</w:t>
      </w:r>
    </w:p>
    <w:p w14:paraId="26F2C758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 xml:space="preserve">Контрольная работа, выполняемая в процессе обучения, учит магистрантов самостоятельно применять полученные знания для решения конкретных практических задач в области </w:t>
      </w:r>
      <w:r w:rsidR="00111073" w:rsidRPr="00336CF2">
        <w:t>управления</w:t>
      </w:r>
      <w:r w:rsidRPr="00336CF2">
        <w:t>, привить навыки расчетов и обоснования принимаемых решений. При написании контрольной работы обычно стремятся к тому, чтобы собранный материал и полученные результаты могли быть использованы при выполнении диссертационной работы магистра.</w:t>
      </w:r>
    </w:p>
    <w:p w14:paraId="4AD6332A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>Выполнение контрольной работы по дисциплине «</w:t>
      </w:r>
      <w:r w:rsidR="00111073" w:rsidRPr="00336CF2">
        <w:t>Современные проблемы менеджмента</w:t>
      </w:r>
      <w:r w:rsidRPr="00336CF2">
        <w:t>»:</w:t>
      </w:r>
    </w:p>
    <w:p w14:paraId="1675B4F1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>- расширяет, систематизирует, закрепляет и конкретизирует теоретические знания, полученные в течение всего периода обучения;</w:t>
      </w:r>
    </w:p>
    <w:p w14:paraId="3CAB3D7E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>- развивает навыки самостоятельной работы и методики исследования при решении задач;</w:t>
      </w:r>
    </w:p>
    <w:p w14:paraId="1062F09B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>- закрепляет у магистрантов навыки работы с литературными источниками и справочными материалами;</w:t>
      </w:r>
    </w:p>
    <w:p w14:paraId="3EB51804" w14:textId="77777777" w:rsidR="004C4FE6" w:rsidRPr="00336CF2" w:rsidRDefault="004C4FE6" w:rsidP="00336CF2">
      <w:pPr>
        <w:spacing w:after="0" w:line="276" w:lineRule="auto"/>
        <w:ind w:firstLine="567"/>
        <w:jc w:val="both"/>
      </w:pPr>
      <w:r w:rsidRPr="00336CF2">
        <w:t>- выявляет общий уровень подготовки магистрантов по дисциплине.</w:t>
      </w:r>
    </w:p>
    <w:p w14:paraId="446723A6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</w:p>
    <w:p w14:paraId="43CF7B1C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</w:p>
    <w:p w14:paraId="09B2B8EB" w14:textId="39469778" w:rsidR="00336CF2" w:rsidRPr="00336CF2" w:rsidRDefault="00336CF2" w:rsidP="00336CF2">
      <w:pPr>
        <w:spacing w:after="0" w:line="276" w:lineRule="auto"/>
        <w:rPr>
          <w:b/>
        </w:rPr>
      </w:pPr>
      <w:r w:rsidRPr="00336CF2">
        <w:rPr>
          <w:b/>
        </w:rPr>
        <w:br w:type="page"/>
      </w:r>
    </w:p>
    <w:p w14:paraId="642DAE08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</w:p>
    <w:p w14:paraId="286CB762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</w:p>
    <w:p w14:paraId="6DC4044A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  <w:r w:rsidRPr="00336CF2">
        <w:rPr>
          <w:b/>
        </w:rPr>
        <w:t>Требования к оформлению и содержанию контрольной работы</w:t>
      </w:r>
      <w:r w:rsidRPr="00336CF2">
        <w:rPr>
          <w:b/>
        </w:rPr>
        <w:br/>
        <w:t>по дисциплине «</w:t>
      </w:r>
      <w:r w:rsidR="00111073" w:rsidRPr="00336CF2">
        <w:t>Современные проблемы менеджмента</w:t>
      </w:r>
      <w:r w:rsidRPr="00336CF2">
        <w:rPr>
          <w:b/>
        </w:rPr>
        <w:t>»</w:t>
      </w:r>
      <w:r w:rsidRPr="00336CF2">
        <w:rPr>
          <w:b/>
        </w:rPr>
        <w:br/>
        <w:t xml:space="preserve">для магистрантов заочной формы обучения </w:t>
      </w:r>
    </w:p>
    <w:p w14:paraId="13E574FC" w14:textId="77777777" w:rsidR="004C4FE6" w:rsidRPr="00336CF2" w:rsidRDefault="004C4FE6" w:rsidP="00336CF2">
      <w:pPr>
        <w:spacing w:after="0" w:line="276" w:lineRule="auto"/>
        <w:ind w:firstLine="709"/>
        <w:jc w:val="center"/>
        <w:rPr>
          <w:b/>
        </w:rPr>
      </w:pPr>
    </w:p>
    <w:p w14:paraId="64C5A2D0" w14:textId="77777777" w:rsidR="00E84384" w:rsidRPr="00336CF2" w:rsidRDefault="004C4FE6" w:rsidP="00336CF2">
      <w:pPr>
        <w:spacing w:after="0" w:line="276" w:lineRule="auto"/>
        <w:ind w:firstLine="709"/>
        <w:jc w:val="both"/>
      </w:pPr>
      <w:r w:rsidRPr="00336CF2">
        <w:t xml:space="preserve">Контрольная работа состоит из </w:t>
      </w:r>
      <w:r w:rsidRPr="00336CF2">
        <w:rPr>
          <w:b/>
        </w:rPr>
        <w:t>теоретической</w:t>
      </w:r>
      <w:r w:rsidRPr="00336CF2">
        <w:t xml:space="preserve"> и </w:t>
      </w:r>
      <w:r w:rsidRPr="00336CF2">
        <w:rPr>
          <w:b/>
        </w:rPr>
        <w:t>практической</w:t>
      </w:r>
      <w:r w:rsidRPr="00336CF2">
        <w:t xml:space="preserve"> части</w:t>
      </w:r>
      <w:r w:rsidR="00E84384" w:rsidRPr="00336CF2">
        <w:t>.</w:t>
      </w:r>
      <w:r w:rsidRPr="00336CF2">
        <w:t xml:space="preserve"> </w:t>
      </w:r>
    </w:p>
    <w:p w14:paraId="0D03F968" w14:textId="77777777" w:rsidR="004C4FE6" w:rsidRPr="00336CF2" w:rsidRDefault="004C4FE6" w:rsidP="00336CF2">
      <w:pPr>
        <w:spacing w:after="0" w:line="276" w:lineRule="auto"/>
        <w:ind w:firstLine="709"/>
        <w:jc w:val="both"/>
      </w:pPr>
      <w:r w:rsidRPr="00336CF2">
        <w:rPr>
          <w:b/>
        </w:rPr>
        <w:t>1. Теоретическая часть (реферат)</w:t>
      </w:r>
      <w:r w:rsidRPr="00336CF2">
        <w:t xml:space="preserve"> контрольной работы выполняется </w:t>
      </w:r>
      <w:r w:rsidR="00111073" w:rsidRPr="00336CF2">
        <w:t>на основании информационных материалов.</w:t>
      </w:r>
      <w:r w:rsidRPr="00336CF2">
        <w:t xml:space="preserve"> </w:t>
      </w:r>
      <w:r w:rsidR="00111073" w:rsidRPr="00336CF2">
        <w:t xml:space="preserve"> </w:t>
      </w:r>
    </w:p>
    <w:p w14:paraId="6C83B736" w14:textId="77777777" w:rsidR="004C4FE6" w:rsidRPr="00336CF2" w:rsidRDefault="004C4FE6" w:rsidP="00336CF2">
      <w:pPr>
        <w:spacing w:after="0" w:line="276" w:lineRule="auto"/>
        <w:ind w:firstLine="709"/>
        <w:jc w:val="both"/>
      </w:pPr>
      <w:r w:rsidRPr="00336CF2">
        <w:t>Следует соблюдать четкую последовательность изложения каждого вопроса, в противном случае одни из положений могут повторяться, в то время как важнейшие моменты темы могут остаться нераскрытыми.</w:t>
      </w:r>
    </w:p>
    <w:p w14:paraId="141887CF" w14:textId="77777777" w:rsidR="004C4FE6" w:rsidRPr="00336CF2" w:rsidRDefault="004C4FE6" w:rsidP="00336CF2">
      <w:pPr>
        <w:spacing w:after="0" w:line="276" w:lineRule="auto"/>
        <w:ind w:firstLine="709"/>
        <w:jc w:val="both"/>
      </w:pPr>
      <w:r w:rsidRPr="00336CF2">
        <w:t>В заключительной части формулируются выводы, предложения, вытекающие из содержания рассматриваемой проблемы. Работу завершает список использованной литературы.</w:t>
      </w:r>
    </w:p>
    <w:p w14:paraId="0C1EC6FA" w14:textId="77777777" w:rsidR="004C4FE6" w:rsidRPr="00336CF2" w:rsidRDefault="004C4FE6" w:rsidP="00336CF2">
      <w:pPr>
        <w:spacing w:after="0" w:line="276" w:lineRule="auto"/>
        <w:ind w:firstLine="709"/>
        <w:jc w:val="both"/>
        <w:rPr>
          <w:bCs/>
        </w:rPr>
      </w:pPr>
      <w:r w:rsidRPr="00336CF2">
        <w:t xml:space="preserve">Контрольная работа выполняется в компьютерном варианте. Объем теоретической части должен быть </w:t>
      </w:r>
      <w:r w:rsidRPr="00336CF2">
        <w:rPr>
          <w:bCs/>
        </w:rPr>
        <w:t>не менее 10 страниц машинописного текста, напечатанного через 1,5 интервала, 12 или 14 шрифт. В данный объем не включают приложение и список литературы.</w:t>
      </w:r>
    </w:p>
    <w:p w14:paraId="13C40FD5" w14:textId="77777777" w:rsidR="004C4FE6" w:rsidRPr="00336CF2" w:rsidRDefault="004C4FE6" w:rsidP="00336CF2">
      <w:pPr>
        <w:spacing w:after="0" w:line="276" w:lineRule="auto"/>
        <w:ind w:firstLine="709"/>
        <w:jc w:val="both"/>
      </w:pPr>
      <w:r w:rsidRPr="00336CF2">
        <w:rPr>
          <w:bCs/>
        </w:rPr>
        <w:t xml:space="preserve">Текст распечатывается на одной стороне листа белой бумаге </w:t>
      </w:r>
      <w:proofErr w:type="gramStart"/>
      <w:r w:rsidRPr="00336CF2">
        <w:rPr>
          <w:bCs/>
        </w:rPr>
        <w:t>формата  А</w:t>
      </w:r>
      <w:proofErr w:type="gramEnd"/>
      <w:r w:rsidRPr="00336CF2">
        <w:rPr>
          <w:bCs/>
        </w:rPr>
        <w:t xml:space="preserve">4 (210x297 мм) со следующими полями: левое — не менее </w:t>
      </w:r>
      <w:smartTag w:uri="urn:schemas-microsoft-com:office:smarttags" w:element="metricconverter">
        <w:smartTagPr>
          <w:attr w:name="ProductID" w:val="20 мм"/>
        </w:smartTagPr>
        <w:r w:rsidRPr="00336CF2">
          <w:rPr>
            <w:bCs/>
          </w:rPr>
          <w:t>20 мм</w:t>
        </w:r>
      </w:smartTag>
      <w:r w:rsidRPr="00336CF2">
        <w:rPr>
          <w:bCs/>
        </w:rPr>
        <w:t xml:space="preserve">; правое — </w:t>
      </w:r>
      <w:smartTag w:uri="urn:schemas-microsoft-com:office:smarttags" w:element="metricconverter">
        <w:smartTagPr>
          <w:attr w:name="ProductID" w:val="10 мм"/>
        </w:smartTagPr>
        <w:r w:rsidRPr="00336CF2">
          <w:rPr>
            <w:bCs/>
          </w:rPr>
          <w:t>10 мм</w:t>
        </w:r>
      </w:smartTag>
      <w:r w:rsidRPr="00336CF2">
        <w:rPr>
          <w:bCs/>
        </w:rPr>
        <w:t xml:space="preserve">; верхнее и нижнее —- не менее </w:t>
      </w:r>
      <w:smartTag w:uri="urn:schemas-microsoft-com:office:smarttags" w:element="metricconverter">
        <w:smartTagPr>
          <w:attr w:name="ProductID" w:val="20 мм"/>
        </w:smartTagPr>
        <w:r w:rsidRPr="00336CF2">
          <w:rPr>
            <w:bCs/>
          </w:rPr>
          <w:t>20 мм</w:t>
        </w:r>
      </w:smartTag>
      <w:r w:rsidRPr="00336CF2">
        <w:rPr>
          <w:bCs/>
        </w:rPr>
        <w:t xml:space="preserve">. </w:t>
      </w:r>
      <w:r w:rsidRPr="00336CF2">
        <w:t>Для теоретической части контрольной работы необходимо составить план.</w:t>
      </w:r>
    </w:p>
    <w:p w14:paraId="63A01BE5" w14:textId="77777777" w:rsidR="004C4FE6" w:rsidRPr="00336CF2" w:rsidRDefault="004C4FE6" w:rsidP="00336CF2">
      <w:pPr>
        <w:spacing w:after="0" w:line="276" w:lineRule="auto"/>
        <w:ind w:firstLine="709"/>
        <w:jc w:val="both"/>
      </w:pPr>
      <w:r w:rsidRPr="00336CF2">
        <w:t>На титульном листе указывается название вуза, кафедры, тема контрольной работы, затем курс, группа, направление подготовки, инициалы и фамилия студента (автора), а также инициалы и фамилия руководителя. На следующей странице приводится содержание работы с нумерацией страниц соответствующих разделов (вопросов).</w:t>
      </w:r>
    </w:p>
    <w:p w14:paraId="105AFEE7" w14:textId="77777777" w:rsidR="00DC72F0" w:rsidRPr="00336CF2" w:rsidRDefault="00DC72F0" w:rsidP="00336CF2">
      <w:pPr>
        <w:spacing w:after="0" w:line="276" w:lineRule="auto"/>
        <w:ind w:firstLine="709"/>
        <w:jc w:val="both"/>
      </w:pPr>
      <w:r w:rsidRPr="00336CF2">
        <w:t xml:space="preserve">Современные проблемы менеджмента можно разделить на 2 вида: </w:t>
      </w:r>
    </w:p>
    <w:p w14:paraId="0DF1AE2D" w14:textId="77777777" w:rsidR="00DC72F0" w:rsidRPr="00336CF2" w:rsidRDefault="00DC72F0" w:rsidP="00336CF2">
      <w:pPr>
        <w:pStyle w:val="a4"/>
        <w:numPr>
          <w:ilvl w:val="0"/>
          <w:numId w:val="2"/>
        </w:numPr>
        <w:spacing w:after="0" w:line="276" w:lineRule="auto"/>
        <w:jc w:val="both"/>
      </w:pPr>
      <w:r w:rsidRPr="00336CF2">
        <w:t xml:space="preserve">Современные проблемы менеджмента в России </w:t>
      </w:r>
    </w:p>
    <w:p w14:paraId="0BB3A80D" w14:textId="77777777" w:rsidR="00DC72F0" w:rsidRPr="00336CF2" w:rsidRDefault="00DC72F0" w:rsidP="00336CF2">
      <w:pPr>
        <w:pStyle w:val="a4"/>
        <w:numPr>
          <w:ilvl w:val="1"/>
          <w:numId w:val="2"/>
        </w:numPr>
        <w:spacing w:after="0" w:line="276" w:lineRule="auto"/>
        <w:jc w:val="both"/>
      </w:pPr>
      <w:r w:rsidRPr="00336CF2">
        <w:t>Проблемы подготовки производственных менеджеров не соответствует реальным условиям производства. Т.к руководство любого производственного процесса имеет 2 фазы: Эффективное управление людьми и эффективное управление средствами</w:t>
      </w:r>
      <w:r w:rsidR="00915D76" w:rsidRPr="00336CF2">
        <w:t xml:space="preserve">, применяемых в процессе. Все </w:t>
      </w:r>
      <w:proofErr w:type="spellStart"/>
      <w:r w:rsidR="00915D76" w:rsidRPr="00336CF2">
        <w:t>бакалавриатские</w:t>
      </w:r>
      <w:proofErr w:type="spellEnd"/>
      <w:r w:rsidR="00915D76" w:rsidRPr="00336CF2">
        <w:t xml:space="preserve"> программы направлены на изучении только первой фазы. В результате производственными менеджерами работают только технические специалисты, а не менеджеры по образованию. [1]</w:t>
      </w:r>
      <w:r w:rsidR="00863477" w:rsidRPr="00336CF2">
        <w:t xml:space="preserve"> </w:t>
      </w:r>
      <w:proofErr w:type="gramStart"/>
      <w:r w:rsidR="00863477" w:rsidRPr="00336CF2">
        <w:t>В настоящее время учебная программа</w:t>
      </w:r>
      <w:proofErr w:type="gramEnd"/>
      <w:r w:rsidR="00863477" w:rsidRPr="00336CF2">
        <w:t xml:space="preserve"> соединяющая менеджмент и технологий и экологическую безопасность разработана только для узкой специальности </w:t>
      </w:r>
      <w:proofErr w:type="spellStart"/>
      <w:r w:rsidR="00863477" w:rsidRPr="00336CF2">
        <w:t>энергоменеджеров</w:t>
      </w:r>
      <w:proofErr w:type="spellEnd"/>
      <w:r w:rsidR="00863477" w:rsidRPr="00336CF2">
        <w:t xml:space="preserve">, которое может быть эффективно реализовано для строительных </w:t>
      </w:r>
      <w:proofErr w:type="gramStart"/>
      <w:r w:rsidR="00863477" w:rsidRPr="00336CF2">
        <w:t>комплексов  и</w:t>
      </w:r>
      <w:proofErr w:type="gramEnd"/>
      <w:r w:rsidR="00863477" w:rsidRPr="00336CF2">
        <w:t xml:space="preserve"> систем ЖКХ. [</w:t>
      </w:r>
      <w:r w:rsidR="00863477" w:rsidRPr="00336CF2">
        <w:rPr>
          <w:lang w:val="en-US"/>
        </w:rPr>
        <w:t>2]</w:t>
      </w:r>
    </w:p>
    <w:p w14:paraId="0642BAF1" w14:textId="77777777" w:rsidR="00863477" w:rsidRPr="00336CF2" w:rsidRDefault="00863477" w:rsidP="00336CF2">
      <w:pPr>
        <w:pStyle w:val="a4"/>
        <w:spacing w:after="0" w:line="276" w:lineRule="auto"/>
        <w:ind w:left="1429"/>
        <w:jc w:val="both"/>
      </w:pPr>
    </w:p>
    <w:p w14:paraId="490A5637" w14:textId="77777777" w:rsidR="00915D76" w:rsidRPr="00336CF2" w:rsidRDefault="00915D76" w:rsidP="00336CF2">
      <w:pPr>
        <w:pStyle w:val="a4"/>
        <w:numPr>
          <w:ilvl w:val="1"/>
          <w:numId w:val="2"/>
        </w:numPr>
        <w:spacing w:after="0" w:line="276" w:lineRule="auto"/>
        <w:jc w:val="both"/>
      </w:pPr>
      <w:r w:rsidRPr="00336CF2">
        <w:t xml:space="preserve">В России </w:t>
      </w:r>
      <w:proofErr w:type="gramStart"/>
      <w:r w:rsidRPr="00336CF2">
        <w:t>очень  слабо</w:t>
      </w:r>
      <w:proofErr w:type="gramEnd"/>
      <w:r w:rsidRPr="00336CF2">
        <w:t xml:space="preserve"> внедряются прорывные технологии, хотя базовая основа была создана в виде </w:t>
      </w:r>
      <w:proofErr w:type="gramStart"/>
      <w:r w:rsidRPr="00336CF2">
        <w:t>ТРИЗ(</w:t>
      </w:r>
      <w:proofErr w:type="gramEnd"/>
      <w:r w:rsidRPr="00336CF2">
        <w:t xml:space="preserve">Теория решения изобретательских задач) и </w:t>
      </w:r>
      <w:proofErr w:type="gramStart"/>
      <w:r w:rsidRPr="00336CF2">
        <w:t>ФСА(</w:t>
      </w:r>
      <w:proofErr w:type="spellStart"/>
      <w:proofErr w:type="gramEnd"/>
      <w:r w:rsidRPr="00336CF2">
        <w:t>Функцианально</w:t>
      </w:r>
      <w:proofErr w:type="spellEnd"/>
      <w:r w:rsidRPr="00336CF2">
        <w:t>-стоимостный анализ) были еще отработаны в социализме. [3,4</w:t>
      </w:r>
      <w:r w:rsidR="00863477" w:rsidRPr="00336CF2">
        <w:t>,5</w:t>
      </w:r>
      <w:r w:rsidRPr="00336CF2">
        <w:t>]</w:t>
      </w:r>
    </w:p>
    <w:p w14:paraId="2C9A4B55" w14:textId="77777777" w:rsidR="00915D76" w:rsidRPr="00336CF2" w:rsidRDefault="00C850CC" w:rsidP="00336CF2">
      <w:pPr>
        <w:pStyle w:val="a4"/>
        <w:numPr>
          <w:ilvl w:val="1"/>
          <w:numId w:val="2"/>
        </w:numPr>
        <w:spacing w:after="0" w:line="276" w:lineRule="auto"/>
        <w:jc w:val="both"/>
      </w:pPr>
      <w:r w:rsidRPr="00336CF2">
        <w:t xml:space="preserve">Комплексно не </w:t>
      </w:r>
      <w:proofErr w:type="gramStart"/>
      <w:r w:rsidRPr="00336CF2">
        <w:t xml:space="preserve">используются  </w:t>
      </w:r>
      <w:r w:rsidRPr="00336CF2">
        <w:rPr>
          <w:lang w:val="en-US"/>
        </w:rPr>
        <w:t>ESG</w:t>
      </w:r>
      <w:proofErr w:type="gramEnd"/>
      <w:r w:rsidRPr="00336CF2">
        <w:t>(</w:t>
      </w:r>
      <w:r w:rsidRPr="00336CF2">
        <w:rPr>
          <w:lang w:val="en-US"/>
        </w:rPr>
        <w:t>E</w:t>
      </w:r>
      <w:r w:rsidRPr="00336CF2">
        <w:t xml:space="preserve"> – экологический фактор, </w:t>
      </w:r>
      <w:r w:rsidRPr="00336CF2">
        <w:rPr>
          <w:lang w:val="en-US"/>
        </w:rPr>
        <w:t>S</w:t>
      </w:r>
      <w:r w:rsidRPr="00336CF2">
        <w:t xml:space="preserve"> – социальный фактор, </w:t>
      </w:r>
      <w:r w:rsidRPr="00336CF2">
        <w:rPr>
          <w:lang w:val="en-US"/>
        </w:rPr>
        <w:t>G</w:t>
      </w:r>
      <w:r w:rsidRPr="00336CF2">
        <w:t xml:space="preserve"> – блок корпоративного управления) </w:t>
      </w:r>
      <w:r w:rsidR="00863477" w:rsidRPr="00336CF2">
        <w:t>как единый комплекс оценки эффективности совершенствования сложных производственных систем.</w:t>
      </w:r>
      <w:r w:rsidR="00701569" w:rsidRPr="00336CF2">
        <w:t xml:space="preserve"> [</w:t>
      </w:r>
      <w:r w:rsidR="00701569" w:rsidRPr="00336CF2">
        <w:rPr>
          <w:lang w:val="en-US"/>
        </w:rPr>
        <w:t>6]</w:t>
      </w:r>
    </w:p>
    <w:p w14:paraId="3648BD11" w14:textId="77777777" w:rsidR="00701569" w:rsidRPr="00336CF2" w:rsidRDefault="00701569" w:rsidP="00336CF2">
      <w:pPr>
        <w:pStyle w:val="a4"/>
        <w:numPr>
          <w:ilvl w:val="1"/>
          <w:numId w:val="2"/>
        </w:numPr>
        <w:spacing w:after="0" w:line="276" w:lineRule="auto"/>
        <w:jc w:val="both"/>
      </w:pPr>
      <w:r w:rsidRPr="00336CF2">
        <w:t>Отсутствие конкуренции в энергетических и добывающих отраслях, которые составляют существенную основу Российской экономики.</w:t>
      </w:r>
    </w:p>
    <w:p w14:paraId="1F8A1011" w14:textId="77777777" w:rsidR="00863477" w:rsidRPr="00336CF2" w:rsidRDefault="00701569" w:rsidP="00336CF2">
      <w:pPr>
        <w:pStyle w:val="a4"/>
        <w:numPr>
          <w:ilvl w:val="1"/>
          <w:numId w:val="2"/>
        </w:numPr>
        <w:spacing w:after="0" w:line="276" w:lineRule="auto"/>
        <w:jc w:val="both"/>
      </w:pPr>
      <w:r w:rsidRPr="00336CF2">
        <w:lastRenderedPageBreak/>
        <w:t>Особенности корпоративного управления в России. [7]</w:t>
      </w:r>
    </w:p>
    <w:p w14:paraId="0E971C51" w14:textId="77777777" w:rsidR="004C4FE6" w:rsidRPr="00336CF2" w:rsidRDefault="00DC72F0" w:rsidP="00336CF2">
      <w:pPr>
        <w:pStyle w:val="a4"/>
        <w:numPr>
          <w:ilvl w:val="0"/>
          <w:numId w:val="2"/>
        </w:numPr>
        <w:spacing w:after="0" w:line="276" w:lineRule="auto"/>
        <w:jc w:val="both"/>
      </w:pPr>
      <w:r w:rsidRPr="00336CF2">
        <w:t>Современные проблемы менеджмента в мире и России</w:t>
      </w:r>
      <w:r w:rsidR="00954DAC" w:rsidRPr="00336CF2">
        <w:t>. [</w:t>
      </w:r>
      <w:r w:rsidR="00954DAC" w:rsidRPr="00336CF2">
        <w:rPr>
          <w:lang w:val="en-US"/>
        </w:rPr>
        <w:t>8-</w:t>
      </w:r>
      <w:r w:rsidR="00FC7873" w:rsidRPr="00336CF2">
        <w:rPr>
          <w:lang w:val="en-US"/>
        </w:rPr>
        <w:t>15</w:t>
      </w:r>
      <w:r w:rsidR="00954DAC" w:rsidRPr="00336CF2">
        <w:rPr>
          <w:lang w:val="en-US"/>
        </w:rPr>
        <w:t>]</w:t>
      </w:r>
    </w:p>
    <w:p w14:paraId="5626157C" w14:textId="77777777" w:rsidR="00DC72F0" w:rsidRPr="00336CF2" w:rsidRDefault="00836630" w:rsidP="00336CF2">
      <w:pPr>
        <w:pStyle w:val="a4"/>
        <w:numPr>
          <w:ilvl w:val="1"/>
          <w:numId w:val="2"/>
        </w:numPr>
        <w:spacing w:after="0" w:line="276" w:lineRule="auto"/>
        <w:jc w:val="both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>Одной из основных проблем современного менеджмента является адаптация к быстрому темпу технологических изменений. Цифровая трансформация затрагивает все аспекты бизнеса, требуя от компаний гибкости и способности быстро реагировать на новые вызовы.</w:t>
      </w:r>
    </w:p>
    <w:p w14:paraId="0E130985" w14:textId="77777777" w:rsidR="00836630" w:rsidRPr="00336CF2" w:rsidRDefault="00836630" w:rsidP="00336CF2">
      <w:pPr>
        <w:pStyle w:val="a4"/>
        <w:numPr>
          <w:ilvl w:val="1"/>
          <w:numId w:val="2"/>
        </w:numPr>
        <w:spacing w:before="150" w:after="0" w:line="276" w:lineRule="auto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>Вторая значительная проблема — изменение требований и ожиданий работников. Современные сотрудники ожидают не только финансовой отдачи от своей работы, но и возможностей для профессионального развития, а также учета их личных ценностей и стремлений. Это требует от менеджеров развития новых навыков в области управления человеческими ресурсами и создания корпоративной культуры, способствующей удовлетворению этих ожиданий.</w:t>
      </w:r>
    </w:p>
    <w:p w14:paraId="0B60F422" w14:textId="77777777" w:rsidR="00836630" w:rsidRPr="00336CF2" w:rsidRDefault="00836630" w:rsidP="00336CF2">
      <w:pPr>
        <w:pStyle w:val="a4"/>
        <w:numPr>
          <w:ilvl w:val="1"/>
          <w:numId w:val="2"/>
        </w:numPr>
        <w:spacing w:before="150" w:after="0" w:line="276" w:lineRule="auto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>Третья проблема — устойчивое развитие. В условиях возрастающего давления на природные ресурсы и изменения климата компании сталкиваются с необходимостью интеграции принципов устойчивости в свою стратегию и операции. Это включает в себя не только экологическую ответственность, но и социальную, требующую четкого понимания взаимосвязи бизнеса с обществом и окружающей средой.</w:t>
      </w:r>
    </w:p>
    <w:p w14:paraId="21827466" w14:textId="77777777" w:rsidR="00836630" w:rsidRPr="00336CF2" w:rsidRDefault="00836630" w:rsidP="00336CF2">
      <w:pPr>
        <w:pStyle w:val="a4"/>
        <w:numPr>
          <w:ilvl w:val="1"/>
          <w:numId w:val="2"/>
        </w:numPr>
        <w:spacing w:before="150" w:after="0" w:line="276" w:lineRule="auto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 xml:space="preserve">Особенностью является интенсивное   применение искусственного интеллекта в различных сферах оптимизации производственных процессов и выявление новых направлений решения проблем. </w:t>
      </w:r>
    </w:p>
    <w:p w14:paraId="24B841CD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</w:p>
    <w:p w14:paraId="4BC119A8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</w:p>
    <w:p w14:paraId="4A02271C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b/>
          <w:color w:val="000000"/>
          <w:lang w:eastAsia="ru-RU"/>
        </w:rPr>
      </w:pPr>
      <w:r w:rsidRPr="00336CF2">
        <w:rPr>
          <w:rFonts w:eastAsia="Times New Roman" w:cs="Times New Roman"/>
          <w:b/>
          <w:color w:val="000000"/>
          <w:lang w:eastAsia="ru-RU"/>
        </w:rPr>
        <w:t>Теоретическая часть</w:t>
      </w:r>
    </w:p>
    <w:p w14:paraId="4FA33849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>Магистрант должен кратко описать все основные проблемы менеджмента. В качестве индивидуального задания магистрант по своему выбору может выбрать 2 проблемы и дать предложению по их решению.</w:t>
      </w:r>
    </w:p>
    <w:p w14:paraId="43B31D90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</w:p>
    <w:p w14:paraId="4981FD5F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b/>
          <w:color w:val="000000"/>
          <w:lang w:eastAsia="ru-RU"/>
        </w:rPr>
      </w:pPr>
      <w:r w:rsidRPr="00336CF2">
        <w:rPr>
          <w:rFonts w:eastAsia="Times New Roman" w:cs="Times New Roman"/>
          <w:b/>
          <w:color w:val="000000"/>
          <w:lang w:eastAsia="ru-RU"/>
        </w:rPr>
        <w:t>Практическая часть</w:t>
      </w:r>
    </w:p>
    <w:p w14:paraId="1AE1FA1C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 xml:space="preserve">Практическая часть направлена на совершенствование управления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и  технологий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как единого процесса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предприятия  или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подразделения ,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где он работает.  Для этого данный процесс рассматривается как система управления с отрицательной обратной связью. [3,4]</w:t>
      </w:r>
    </w:p>
    <w:p w14:paraId="6A44BA6B" w14:textId="77777777" w:rsidR="00401D16" w:rsidRPr="00336CF2" w:rsidRDefault="00401D16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 xml:space="preserve">Магистрант должен дать 2 предложения по совершенствованию системы с интервалом 1-2 года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по методике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отработанной на практическом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занятии(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Все численные значения взять из данных предприятия и из интернета). Рассчитать эффективность предлагаемой стратегии по показателю </w:t>
      </w:r>
      <w:r w:rsidRPr="00336CF2">
        <w:rPr>
          <w:rFonts w:eastAsia="Times New Roman" w:cs="Times New Roman"/>
          <w:color w:val="000000"/>
          <w:lang w:val="en-US" w:eastAsia="ru-RU"/>
        </w:rPr>
        <w:t>NPV</w:t>
      </w:r>
      <w:r w:rsidRPr="00336CF2">
        <w:rPr>
          <w:rFonts w:eastAsia="Times New Roman" w:cs="Times New Roman"/>
          <w:color w:val="000000"/>
          <w:lang w:eastAsia="ru-RU"/>
        </w:rPr>
        <w:t xml:space="preserve"> за 6 лет реализации инновационного проекта</w:t>
      </w:r>
      <w:r w:rsidR="00CB1FE8" w:rsidRPr="00336CF2">
        <w:rPr>
          <w:rFonts w:eastAsia="Times New Roman" w:cs="Times New Roman"/>
          <w:color w:val="000000"/>
          <w:lang w:eastAsia="ru-RU"/>
        </w:rPr>
        <w:t xml:space="preserve">. Построить зависимости </w:t>
      </w:r>
      <w:r w:rsidR="00CB1FE8" w:rsidRPr="00336CF2">
        <w:rPr>
          <w:rFonts w:eastAsia="Times New Roman" w:cs="Times New Roman"/>
          <w:color w:val="000000"/>
          <w:lang w:val="en-US" w:eastAsia="ru-RU"/>
        </w:rPr>
        <w:t>NPV</w:t>
      </w:r>
      <w:r w:rsidR="00CB1FE8" w:rsidRPr="00336CF2">
        <w:rPr>
          <w:rFonts w:eastAsia="Times New Roman" w:cs="Times New Roman"/>
          <w:color w:val="000000"/>
          <w:lang w:eastAsia="ru-RU"/>
        </w:rPr>
        <w:t>(</w:t>
      </w:r>
      <w:r w:rsidR="00FA134D" w:rsidRPr="00336CF2">
        <w:rPr>
          <w:rFonts w:eastAsia="Times New Roman" w:cs="Times New Roman"/>
          <w:color w:val="000000"/>
          <w:lang w:val="en-US" w:eastAsia="ru-RU"/>
        </w:rPr>
        <w:t>t</w:t>
      </w:r>
      <w:r w:rsidR="00CB1FE8" w:rsidRPr="00336CF2">
        <w:rPr>
          <w:rFonts w:eastAsia="Times New Roman" w:cs="Times New Roman"/>
          <w:color w:val="000000"/>
          <w:lang w:eastAsia="ru-RU"/>
        </w:rPr>
        <w:t>) за 6 лет.</w:t>
      </w:r>
    </w:p>
    <w:p w14:paraId="69B08830" w14:textId="77777777" w:rsidR="00CB1FE8" w:rsidRPr="00336CF2" w:rsidRDefault="00CB1FE8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  <w:r w:rsidRPr="00336CF2">
        <w:rPr>
          <w:rFonts w:eastAsia="Times New Roman" w:cs="Times New Roman"/>
          <w:color w:val="000000"/>
          <w:lang w:eastAsia="ru-RU"/>
        </w:rPr>
        <w:t xml:space="preserve">Если магистрант не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работает ,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может взять </w:t>
      </w:r>
      <w:proofErr w:type="gramStart"/>
      <w:r w:rsidRPr="00336CF2">
        <w:rPr>
          <w:rFonts w:eastAsia="Times New Roman" w:cs="Times New Roman"/>
          <w:color w:val="000000"/>
          <w:lang w:eastAsia="ru-RU"/>
        </w:rPr>
        <w:t>предприятие ,</w:t>
      </w:r>
      <w:proofErr w:type="gramEnd"/>
      <w:r w:rsidRPr="00336CF2">
        <w:rPr>
          <w:rFonts w:eastAsia="Times New Roman" w:cs="Times New Roman"/>
          <w:color w:val="000000"/>
          <w:lang w:eastAsia="ru-RU"/>
        </w:rPr>
        <w:t xml:space="preserve"> в процессе которого он хорошо разбирается.</w:t>
      </w:r>
    </w:p>
    <w:p w14:paraId="34659A2A" w14:textId="77777777" w:rsidR="003B4819" w:rsidRPr="00336CF2" w:rsidRDefault="003B4819" w:rsidP="00336CF2">
      <w:pPr>
        <w:pStyle w:val="a4"/>
        <w:spacing w:before="150" w:after="0" w:line="276" w:lineRule="auto"/>
        <w:ind w:left="1429"/>
        <w:textAlignment w:val="top"/>
        <w:rPr>
          <w:rFonts w:eastAsia="Times New Roman" w:cs="Times New Roman"/>
          <w:color w:val="000000"/>
          <w:lang w:eastAsia="ru-RU"/>
        </w:rPr>
      </w:pPr>
    </w:p>
    <w:p w14:paraId="38D81958" w14:textId="77777777" w:rsidR="003B4819" w:rsidRPr="00336CF2" w:rsidRDefault="003B4819" w:rsidP="00336CF2">
      <w:pPr>
        <w:shd w:val="clear" w:color="auto" w:fill="FFFFFF"/>
        <w:spacing w:after="0" w:line="276" w:lineRule="auto"/>
        <w:ind w:left="180" w:firstLine="708"/>
        <w:rPr>
          <w:rFonts w:cs="Tahoma"/>
        </w:rPr>
      </w:pPr>
      <w:r w:rsidRPr="00336CF2">
        <w:rPr>
          <w:rFonts w:cs="Tahoma"/>
        </w:rPr>
        <w:t xml:space="preserve">Эффективность инновационного проекта определяем по показателю чистой текущей стоимости </w:t>
      </w:r>
      <w:r w:rsidRPr="00336CF2">
        <w:rPr>
          <w:rFonts w:cs="Tahoma"/>
          <w:lang w:val="en-US"/>
        </w:rPr>
        <w:t>NPV</w:t>
      </w:r>
      <w:r w:rsidRPr="00336CF2">
        <w:rPr>
          <w:rFonts w:cs="Tahoma"/>
        </w:rPr>
        <w:t xml:space="preserve"> (</w:t>
      </w:r>
      <w:r w:rsidRPr="00336CF2">
        <w:rPr>
          <w:rFonts w:cs="Tahoma"/>
          <w:lang w:val="en-US"/>
        </w:rPr>
        <w:t>net</w:t>
      </w:r>
      <w:r w:rsidRPr="00336CF2">
        <w:rPr>
          <w:rFonts w:cs="Tahoma"/>
        </w:rPr>
        <w:t xml:space="preserve"> </w:t>
      </w:r>
      <w:r w:rsidRPr="00336CF2">
        <w:rPr>
          <w:rFonts w:cs="Tahoma"/>
          <w:lang w:val="en-US"/>
        </w:rPr>
        <w:t>present</w:t>
      </w:r>
      <w:r w:rsidRPr="00336CF2">
        <w:rPr>
          <w:rFonts w:cs="Tahoma"/>
        </w:rPr>
        <w:t xml:space="preserve"> </w:t>
      </w:r>
      <w:r w:rsidRPr="00336CF2">
        <w:rPr>
          <w:rFonts w:cs="Tahoma"/>
          <w:lang w:val="en-US"/>
        </w:rPr>
        <w:t>value</w:t>
      </w:r>
      <w:r w:rsidRPr="00336CF2">
        <w:rPr>
          <w:rFonts w:cs="Tahoma"/>
        </w:rPr>
        <w:t>), на которую ценность деятельности стартапа повысится в результате его реализации</w:t>
      </w:r>
    </w:p>
    <w:p w14:paraId="555127E0" w14:textId="77777777" w:rsidR="003B4819" w:rsidRPr="00336CF2" w:rsidRDefault="003B4819" w:rsidP="00336CF2">
      <w:pPr>
        <w:shd w:val="clear" w:color="auto" w:fill="FFFFFF"/>
        <w:spacing w:after="0" w:line="276" w:lineRule="auto"/>
        <w:jc w:val="center"/>
        <w:rPr>
          <w:rFonts w:cs="Tahoma"/>
        </w:rPr>
      </w:pPr>
      <w:r w:rsidRPr="00336CF2">
        <w:rPr>
          <w:rFonts w:eastAsia="Times New Roman" w:cs="Tahoma"/>
          <w:position w:val="-28"/>
        </w:rPr>
        <w:object w:dxaOrig="3375" w:dyaOrig="675" w14:anchorId="28CC8B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3.75pt" o:ole="">
            <v:imagedata r:id="rId8" o:title=""/>
          </v:shape>
          <o:OLEObject Type="Embed" ProgID="Equation.3" ShapeID="_x0000_i1025" DrawAspect="Content" ObjectID="_1840869537" r:id="rId9"/>
        </w:object>
      </w:r>
      <w:r w:rsidRPr="00336CF2">
        <w:rPr>
          <w:rFonts w:cs="Tahoma"/>
        </w:rPr>
        <w:t>,</w:t>
      </w:r>
    </w:p>
    <w:p w14:paraId="25738D39" w14:textId="77777777" w:rsidR="003B4819" w:rsidRPr="00336CF2" w:rsidRDefault="003B4819" w:rsidP="00336CF2">
      <w:pPr>
        <w:shd w:val="clear" w:color="auto" w:fill="FFFFFF"/>
        <w:spacing w:after="0" w:line="276" w:lineRule="auto"/>
        <w:ind w:left="180"/>
        <w:rPr>
          <w:rFonts w:cs="Tahoma"/>
        </w:rPr>
      </w:pPr>
      <w:r w:rsidRPr="00336CF2">
        <w:rPr>
          <w:rFonts w:cs="Tahoma"/>
        </w:rPr>
        <w:lastRenderedPageBreak/>
        <w:t xml:space="preserve">где: </w:t>
      </w:r>
      <w:r w:rsidRPr="00336CF2">
        <w:rPr>
          <w:rFonts w:eastAsia="Times New Roman" w:cs="Tahoma"/>
          <w:position w:val="-12"/>
        </w:rPr>
        <w:object w:dxaOrig="255" w:dyaOrig="360" w14:anchorId="4A00A6B4">
          <v:shape id="_x0000_i1026" type="#_x0000_t75" style="width:12.75pt;height:18pt" o:ole="">
            <v:imagedata r:id="rId10" o:title=""/>
          </v:shape>
          <o:OLEObject Type="Embed" ProgID="Equation.3" ShapeID="_x0000_i1026" DrawAspect="Content" ObjectID="_1840869538" r:id="rId11"/>
        </w:object>
      </w:r>
      <w:r w:rsidRPr="00336CF2">
        <w:rPr>
          <w:rFonts w:cs="Tahoma"/>
        </w:rPr>
        <w:t xml:space="preserve"> - поступление денежных средств в </w:t>
      </w:r>
      <w:proofErr w:type="spellStart"/>
      <w:r w:rsidRPr="00336CF2">
        <w:rPr>
          <w:rFonts w:cs="Tahoma"/>
          <w:lang w:val="en-US"/>
        </w:rPr>
        <w:t>i</w:t>
      </w:r>
      <w:proofErr w:type="spellEnd"/>
      <w:r w:rsidRPr="00336CF2">
        <w:rPr>
          <w:rFonts w:cs="Tahoma"/>
        </w:rPr>
        <w:t>-</w:t>
      </w:r>
      <w:proofErr w:type="spellStart"/>
      <w:r w:rsidRPr="00336CF2">
        <w:rPr>
          <w:rFonts w:cs="Tahoma"/>
        </w:rPr>
        <w:t>ый</w:t>
      </w:r>
      <w:proofErr w:type="spellEnd"/>
      <w:r w:rsidRPr="00336CF2">
        <w:rPr>
          <w:rFonts w:cs="Tahoma"/>
        </w:rPr>
        <w:t xml:space="preserve"> периода времени в результате реализации инновационного проекта;</w:t>
      </w:r>
    </w:p>
    <w:p w14:paraId="5CFD9D2C" w14:textId="77777777" w:rsidR="003B4819" w:rsidRPr="00336CF2" w:rsidRDefault="003B4819" w:rsidP="00336CF2">
      <w:pPr>
        <w:shd w:val="clear" w:color="auto" w:fill="FFFFFF"/>
        <w:spacing w:after="0" w:line="276" w:lineRule="auto"/>
        <w:ind w:left="180"/>
        <w:rPr>
          <w:rFonts w:cs="Tahoma"/>
        </w:rPr>
      </w:pPr>
      <w:r w:rsidRPr="00336CF2">
        <w:rPr>
          <w:rFonts w:eastAsia="Times New Roman" w:cs="Tahoma"/>
          <w:position w:val="-12"/>
        </w:rPr>
        <w:object w:dxaOrig="285" w:dyaOrig="360" w14:anchorId="16082DD2">
          <v:shape id="_x0000_i1027" type="#_x0000_t75" style="width:14.25pt;height:18pt" o:ole="">
            <v:imagedata r:id="rId12" o:title=""/>
          </v:shape>
          <o:OLEObject Type="Embed" ProgID="Equation.3" ShapeID="_x0000_i1027" DrawAspect="Content" ObjectID="_1840869539" r:id="rId13"/>
        </w:object>
      </w:r>
      <w:r w:rsidRPr="00336CF2">
        <w:rPr>
          <w:rFonts w:cs="Tahoma"/>
        </w:rPr>
        <w:t xml:space="preserve">-затраты в </w:t>
      </w:r>
      <w:proofErr w:type="spellStart"/>
      <w:r w:rsidRPr="00336CF2">
        <w:rPr>
          <w:rFonts w:cs="Tahoma"/>
          <w:lang w:val="en-US"/>
        </w:rPr>
        <w:t>i</w:t>
      </w:r>
      <w:proofErr w:type="spellEnd"/>
      <w:r w:rsidRPr="00336CF2">
        <w:rPr>
          <w:rFonts w:cs="Tahoma"/>
        </w:rPr>
        <w:t>-</w:t>
      </w:r>
      <w:proofErr w:type="spellStart"/>
      <w:r w:rsidRPr="00336CF2">
        <w:rPr>
          <w:rFonts w:cs="Tahoma"/>
        </w:rPr>
        <w:t>ый</w:t>
      </w:r>
      <w:proofErr w:type="spellEnd"/>
      <w:r w:rsidRPr="00336CF2">
        <w:rPr>
          <w:rFonts w:cs="Tahoma"/>
        </w:rPr>
        <w:t xml:space="preserve"> период времени для процесса реализации инновационного проекта;</w:t>
      </w:r>
    </w:p>
    <w:p w14:paraId="0883762E" w14:textId="77777777" w:rsidR="003B4819" w:rsidRPr="00336CF2" w:rsidRDefault="003B4819" w:rsidP="00336CF2">
      <w:pPr>
        <w:shd w:val="clear" w:color="auto" w:fill="FFFFFF"/>
        <w:spacing w:after="0" w:line="276" w:lineRule="auto"/>
        <w:ind w:left="180"/>
        <w:rPr>
          <w:rFonts w:cs="Tahoma"/>
        </w:rPr>
      </w:pPr>
    </w:p>
    <w:p w14:paraId="36598A58" w14:textId="77777777" w:rsidR="003B4819" w:rsidRPr="00336CF2" w:rsidRDefault="003B4819" w:rsidP="00336CF2">
      <w:pPr>
        <w:shd w:val="clear" w:color="auto" w:fill="FFFFFF"/>
        <w:spacing w:after="0" w:line="276" w:lineRule="auto"/>
        <w:rPr>
          <w:rFonts w:cs="Tahoma"/>
        </w:rPr>
      </w:pPr>
      <w:proofErr w:type="gramStart"/>
      <w:r w:rsidRPr="00336CF2">
        <w:rPr>
          <w:rFonts w:cs="Tahoma"/>
          <w:i/>
          <w:lang w:val="en-US"/>
        </w:rPr>
        <w:t>K</w:t>
      </w:r>
      <w:r w:rsidRPr="00336CF2">
        <w:rPr>
          <w:rFonts w:cs="Tahoma"/>
        </w:rPr>
        <w:t xml:space="preserve">  -</w:t>
      </w:r>
      <w:proofErr w:type="gramEnd"/>
      <w:r w:rsidRPr="00336CF2">
        <w:rPr>
          <w:rFonts w:cs="Tahoma"/>
        </w:rPr>
        <w:t xml:space="preserve"> </w:t>
      </w:r>
      <w:proofErr w:type="gramStart"/>
      <w:r w:rsidRPr="00336CF2">
        <w:rPr>
          <w:rFonts w:cs="Tahoma"/>
        </w:rPr>
        <w:t xml:space="preserve">дисконт,  </w:t>
      </w:r>
      <w:r w:rsidRPr="00336CF2">
        <w:rPr>
          <w:rFonts w:cs="Tahoma"/>
          <w:i/>
        </w:rPr>
        <w:t>К</w:t>
      </w:r>
      <w:proofErr w:type="gramEnd"/>
      <w:r w:rsidRPr="00336CF2">
        <w:rPr>
          <w:rFonts w:cs="Tahoma"/>
        </w:rPr>
        <w:t>=</w:t>
      </w:r>
      <w:r w:rsidRPr="00336CF2">
        <w:rPr>
          <w:rFonts w:cs="Tahoma"/>
          <w:i/>
        </w:rPr>
        <w:t>К</w:t>
      </w:r>
      <w:r w:rsidRPr="00336CF2">
        <w:rPr>
          <w:rFonts w:cs="Tahoma"/>
          <w:i/>
          <w:vertAlign w:val="subscript"/>
        </w:rPr>
        <w:t>1</w:t>
      </w:r>
      <w:r w:rsidRPr="00336CF2">
        <w:rPr>
          <w:rFonts w:cs="Tahoma"/>
          <w:i/>
        </w:rPr>
        <w:t>+К</w:t>
      </w:r>
      <w:r w:rsidRPr="00336CF2">
        <w:rPr>
          <w:rFonts w:cs="Tahoma"/>
          <w:i/>
          <w:vertAlign w:val="subscript"/>
        </w:rPr>
        <w:t>2</w:t>
      </w:r>
      <w:r w:rsidRPr="00336CF2">
        <w:rPr>
          <w:rFonts w:cs="Tahoma"/>
          <w:i/>
        </w:rPr>
        <w:t>+К</w:t>
      </w:r>
      <w:r w:rsidRPr="00336CF2">
        <w:rPr>
          <w:rFonts w:cs="Tahoma"/>
          <w:i/>
          <w:vertAlign w:val="subscript"/>
        </w:rPr>
        <w:t>3</w:t>
      </w:r>
      <w:r w:rsidRPr="00336CF2">
        <w:rPr>
          <w:rFonts w:cs="Tahoma"/>
        </w:rPr>
        <w:t>;</w:t>
      </w:r>
    </w:p>
    <w:p w14:paraId="241D1E53" w14:textId="77777777" w:rsidR="003B4819" w:rsidRPr="00336CF2" w:rsidRDefault="003B4819" w:rsidP="00336CF2">
      <w:pPr>
        <w:shd w:val="clear" w:color="auto" w:fill="FFFFFF"/>
        <w:spacing w:after="0" w:line="276" w:lineRule="auto"/>
        <w:ind w:left="180"/>
        <w:rPr>
          <w:rFonts w:cs="Tahoma"/>
        </w:rPr>
      </w:pPr>
      <w:r w:rsidRPr="00336CF2">
        <w:rPr>
          <w:rFonts w:cs="Tahoma"/>
          <w:vertAlign w:val="subscript"/>
        </w:rPr>
        <w:t xml:space="preserve">             </w:t>
      </w:r>
      <w:r w:rsidRPr="00336CF2">
        <w:rPr>
          <w:rFonts w:cs="Tahoma"/>
          <w:i/>
        </w:rPr>
        <w:t>К</w:t>
      </w:r>
      <w:r w:rsidRPr="00336CF2">
        <w:rPr>
          <w:rFonts w:cs="Tahoma"/>
          <w:i/>
          <w:vertAlign w:val="subscript"/>
        </w:rPr>
        <w:t>1</w:t>
      </w:r>
      <w:r w:rsidRPr="00336CF2">
        <w:rPr>
          <w:rFonts w:cs="Tahoma"/>
        </w:rPr>
        <w:t xml:space="preserve"> - уровень доходности инвестируемых </w:t>
      </w:r>
      <w:proofErr w:type="gramStart"/>
      <w:r w:rsidRPr="00336CF2">
        <w:rPr>
          <w:rFonts w:cs="Tahoma"/>
        </w:rPr>
        <w:t xml:space="preserve">средств, </w:t>
      </w:r>
      <w:r w:rsidRPr="00336CF2">
        <w:rPr>
          <w:rFonts w:cs="Tahoma"/>
          <w:i/>
        </w:rPr>
        <w:t xml:space="preserve"> </w:t>
      </w:r>
      <w:r w:rsidRPr="00336CF2">
        <w:rPr>
          <w:rFonts w:cs="Tahoma"/>
        </w:rPr>
        <w:t>который</w:t>
      </w:r>
      <w:proofErr w:type="gramEnd"/>
      <w:r w:rsidRPr="00336CF2">
        <w:rPr>
          <w:rFonts w:cs="Tahoma"/>
        </w:rPr>
        <w:t xml:space="preserve"> может быть обеспечен при вложении их в альтернативные </w:t>
      </w:r>
      <w:proofErr w:type="gramStart"/>
      <w:r w:rsidRPr="00336CF2">
        <w:rPr>
          <w:rFonts w:cs="Tahoma"/>
        </w:rPr>
        <w:t>общедоступные  коммерческие</w:t>
      </w:r>
      <w:proofErr w:type="gramEnd"/>
      <w:r w:rsidRPr="00336CF2">
        <w:rPr>
          <w:rFonts w:cs="Tahoma"/>
        </w:rPr>
        <w:t xml:space="preserve"> системы или просто в банк с установленным показателем доходности (ставка банковского процента по дисконтам);</w:t>
      </w:r>
    </w:p>
    <w:p w14:paraId="0C210D27" w14:textId="77777777" w:rsidR="003B4819" w:rsidRPr="00336CF2" w:rsidRDefault="003B4819" w:rsidP="00336CF2">
      <w:pPr>
        <w:shd w:val="clear" w:color="auto" w:fill="FFFFFF"/>
        <w:spacing w:after="0" w:line="276" w:lineRule="auto"/>
        <w:rPr>
          <w:rFonts w:cs="Tahoma"/>
        </w:rPr>
      </w:pPr>
      <w:r w:rsidRPr="00336CF2">
        <w:rPr>
          <w:rFonts w:cs="Tahoma"/>
          <w:i/>
        </w:rPr>
        <w:t>К</w:t>
      </w:r>
      <w:proofErr w:type="gramStart"/>
      <w:r w:rsidRPr="00336CF2">
        <w:rPr>
          <w:rFonts w:cs="Tahoma"/>
          <w:i/>
          <w:vertAlign w:val="subscript"/>
        </w:rPr>
        <w:t>2</w:t>
      </w:r>
      <w:r w:rsidRPr="00336CF2">
        <w:rPr>
          <w:rFonts w:cs="Tahoma"/>
          <w:vertAlign w:val="subscript"/>
        </w:rPr>
        <w:t xml:space="preserve"> </w:t>
      </w:r>
      <w:r w:rsidRPr="00336CF2">
        <w:rPr>
          <w:rFonts w:cs="Tahoma"/>
        </w:rPr>
        <w:t xml:space="preserve"> -</w:t>
      </w:r>
      <w:proofErr w:type="gramEnd"/>
      <w:r w:rsidRPr="00336CF2">
        <w:rPr>
          <w:rFonts w:cs="Tahoma"/>
        </w:rPr>
        <w:t xml:space="preserve"> коэффициент инфляции;</w:t>
      </w:r>
      <w:r w:rsidRPr="00336CF2">
        <w:rPr>
          <w:rFonts w:cs="Tahoma"/>
          <w:b/>
        </w:rPr>
        <w:tab/>
      </w:r>
      <w:r w:rsidRPr="00336CF2">
        <w:rPr>
          <w:rFonts w:cs="Tahoma"/>
          <w:b/>
        </w:rPr>
        <w:tab/>
      </w:r>
    </w:p>
    <w:p w14:paraId="6B025114" w14:textId="77777777" w:rsidR="003B4819" w:rsidRPr="00336CF2" w:rsidRDefault="003B4819" w:rsidP="00336CF2">
      <w:pPr>
        <w:shd w:val="clear" w:color="auto" w:fill="FFFFFF"/>
        <w:spacing w:after="0" w:line="276" w:lineRule="auto"/>
        <w:rPr>
          <w:rFonts w:cs="Tahoma"/>
        </w:rPr>
      </w:pPr>
      <w:r w:rsidRPr="00336CF2">
        <w:rPr>
          <w:rFonts w:cs="Tahoma"/>
          <w:i/>
        </w:rPr>
        <w:t>К</w:t>
      </w:r>
      <w:proofErr w:type="gramStart"/>
      <w:r w:rsidRPr="00336CF2">
        <w:rPr>
          <w:rFonts w:cs="Tahoma"/>
          <w:i/>
          <w:vertAlign w:val="subscript"/>
        </w:rPr>
        <w:t>3</w:t>
      </w:r>
      <w:r w:rsidRPr="00336CF2">
        <w:rPr>
          <w:rFonts w:cs="Tahoma"/>
          <w:vertAlign w:val="subscript"/>
        </w:rPr>
        <w:t xml:space="preserve"> </w:t>
      </w:r>
      <w:r w:rsidRPr="00336CF2">
        <w:rPr>
          <w:rFonts w:cs="Tahoma"/>
        </w:rPr>
        <w:t xml:space="preserve"> -</w:t>
      </w:r>
      <w:proofErr w:type="gramEnd"/>
      <w:r w:rsidRPr="00336CF2">
        <w:rPr>
          <w:rFonts w:cs="Tahoma"/>
        </w:rPr>
        <w:t xml:space="preserve"> коэффициент риска;</w:t>
      </w:r>
    </w:p>
    <w:p w14:paraId="52ED6A25" w14:textId="77777777" w:rsidR="003B4819" w:rsidRPr="00336CF2" w:rsidRDefault="003B4819" w:rsidP="00336CF2">
      <w:pPr>
        <w:shd w:val="clear" w:color="auto" w:fill="FFFFFF"/>
        <w:spacing w:after="0" w:line="276" w:lineRule="auto"/>
        <w:ind w:left="180"/>
        <w:rPr>
          <w:rFonts w:cs="Tahoma"/>
        </w:rPr>
      </w:pPr>
      <w:r w:rsidRPr="00336CF2">
        <w:rPr>
          <w:rFonts w:cs="Tahoma"/>
        </w:rPr>
        <w:t xml:space="preserve">         </w:t>
      </w:r>
      <w:proofErr w:type="gramStart"/>
      <w:r w:rsidRPr="00336CF2">
        <w:rPr>
          <w:rFonts w:cs="Tahoma"/>
          <w:i/>
          <w:lang w:val="en-US"/>
        </w:rPr>
        <w:t>n</w:t>
      </w:r>
      <w:r w:rsidRPr="00336CF2">
        <w:rPr>
          <w:rFonts w:cs="Tahoma"/>
        </w:rPr>
        <w:t xml:space="preserve">  -</w:t>
      </w:r>
      <w:proofErr w:type="gramEnd"/>
      <w:r w:rsidRPr="00336CF2">
        <w:rPr>
          <w:rFonts w:cs="Tahoma"/>
        </w:rPr>
        <w:t xml:space="preserve"> число периодов времени, в течение которых </w:t>
      </w:r>
      <w:proofErr w:type="gramStart"/>
      <w:r w:rsidRPr="00336CF2">
        <w:rPr>
          <w:rFonts w:cs="Tahoma"/>
        </w:rPr>
        <w:t>реализуется  проект</w:t>
      </w:r>
      <w:proofErr w:type="gramEnd"/>
      <w:r w:rsidRPr="00336CF2">
        <w:rPr>
          <w:rFonts w:cs="Tahoma"/>
        </w:rPr>
        <w:t xml:space="preserve"> </w:t>
      </w:r>
    </w:p>
    <w:p w14:paraId="790DED46" w14:textId="77777777" w:rsidR="00401D16" w:rsidRPr="00815559" w:rsidRDefault="00401D16" w:rsidP="00401D16">
      <w:pPr>
        <w:pStyle w:val="a4"/>
        <w:spacing w:before="150" w:after="0" w:line="240" w:lineRule="auto"/>
        <w:ind w:left="1429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14:paraId="26547C7C" w14:textId="77777777" w:rsidR="00401D16" w:rsidRPr="00815559" w:rsidRDefault="00401D16" w:rsidP="00836630">
      <w:pPr>
        <w:pStyle w:val="a4"/>
        <w:spacing w:before="150" w:after="0" w:line="240" w:lineRule="auto"/>
        <w:ind w:left="1429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14:paraId="123863D0" w14:textId="77777777" w:rsidR="004C4FE6" w:rsidRPr="00815559" w:rsidRDefault="004C4FE6" w:rsidP="004C4FE6">
      <w:pPr>
        <w:spacing w:line="360" w:lineRule="auto"/>
        <w:ind w:firstLine="709"/>
        <w:jc w:val="center"/>
      </w:pPr>
      <w:r w:rsidRPr="00815559">
        <w:t>Список информационных материалов</w:t>
      </w:r>
    </w:p>
    <w:p w14:paraId="1859CFF9" w14:textId="77777777" w:rsidR="00BC05C7" w:rsidRPr="00815559" w:rsidRDefault="00BC05C7" w:rsidP="00BC05C7">
      <w:pPr>
        <w:rPr>
          <w:sz w:val="24"/>
          <w:szCs w:val="24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1.Иванов И.А.</w:t>
      </w:r>
      <w:r w:rsidRPr="00815559">
        <w:rPr>
          <w:sz w:val="24"/>
          <w:szCs w:val="24"/>
        </w:rPr>
        <w:t xml:space="preserve"> </w:t>
      </w:r>
      <w:proofErr w:type="spellStart"/>
      <w:r w:rsidRPr="00815559">
        <w:rPr>
          <w:sz w:val="24"/>
          <w:szCs w:val="24"/>
        </w:rPr>
        <w:t>Персиянова</w:t>
      </w:r>
      <w:proofErr w:type="spellEnd"/>
      <w:r w:rsidRPr="00815559">
        <w:rPr>
          <w:sz w:val="24"/>
          <w:szCs w:val="24"/>
        </w:rPr>
        <w:t xml:space="preserve"> Г.В.О организаторов производства для машиностроительных предприятий (науч. статья) «Высшее образование в России». Научно-педагогический журнал, №</w:t>
      </w:r>
      <w:proofErr w:type="gramStart"/>
      <w:r w:rsidRPr="00815559">
        <w:rPr>
          <w:sz w:val="24"/>
          <w:szCs w:val="24"/>
        </w:rPr>
        <w:t>7,2018.С</w:t>
      </w:r>
      <w:proofErr w:type="gramEnd"/>
      <w:r w:rsidRPr="00815559">
        <w:rPr>
          <w:sz w:val="24"/>
          <w:szCs w:val="24"/>
        </w:rPr>
        <w:t>136-141</w:t>
      </w:r>
    </w:p>
    <w:p w14:paraId="488C39C8" w14:textId="77777777" w:rsidR="00BC05C7" w:rsidRPr="00815559" w:rsidRDefault="00BC05C7" w:rsidP="00BC05C7">
      <w:pPr>
        <w:rPr>
          <w:sz w:val="24"/>
          <w:szCs w:val="24"/>
        </w:rPr>
      </w:pPr>
      <w:r w:rsidRPr="00815559">
        <w:rPr>
          <w:sz w:val="24"/>
          <w:szCs w:val="24"/>
        </w:rPr>
        <w:t xml:space="preserve">2.Голов Р.С. и др. Подготовка </w:t>
      </w:r>
      <w:proofErr w:type="spellStart"/>
      <w:r w:rsidRPr="00815559">
        <w:rPr>
          <w:sz w:val="24"/>
          <w:szCs w:val="24"/>
        </w:rPr>
        <w:t>энергоменеджеров-пофессионалов</w:t>
      </w:r>
      <w:proofErr w:type="spellEnd"/>
      <w:r w:rsidRPr="00815559">
        <w:rPr>
          <w:sz w:val="24"/>
          <w:szCs w:val="24"/>
        </w:rPr>
        <w:t xml:space="preserve"> нового типа. «Высшее образование в России». Научно-педагогический журнал, №</w:t>
      </w:r>
      <w:proofErr w:type="gramStart"/>
      <w:r w:rsidRPr="00815559">
        <w:rPr>
          <w:sz w:val="24"/>
          <w:szCs w:val="24"/>
        </w:rPr>
        <w:t>11,2016.С</w:t>
      </w:r>
      <w:proofErr w:type="gramEnd"/>
      <w:r w:rsidRPr="00815559">
        <w:rPr>
          <w:sz w:val="24"/>
          <w:szCs w:val="24"/>
        </w:rPr>
        <w:t>14-21</w:t>
      </w:r>
    </w:p>
    <w:p w14:paraId="46917B95" w14:textId="77777777" w:rsidR="00BC05C7" w:rsidRPr="00815559" w:rsidRDefault="00BC05C7" w:rsidP="00BC05C7">
      <w:pPr>
        <w:spacing w:line="254" w:lineRule="auto"/>
        <w:rPr>
          <w:sz w:val="24"/>
          <w:szCs w:val="24"/>
        </w:rPr>
      </w:pPr>
      <w:r w:rsidRPr="00815559">
        <w:rPr>
          <w:sz w:val="24"/>
          <w:szCs w:val="24"/>
        </w:rPr>
        <w:t xml:space="preserve">3. </w:t>
      </w:r>
      <w:r w:rsidR="00FA4CDE" w:rsidRPr="00815559">
        <w:rPr>
          <w:rFonts w:eastAsia="Times New Roman" w:cs="Times New Roman"/>
          <w:color w:val="000000"/>
          <w:sz w:val="23"/>
          <w:szCs w:val="23"/>
          <w:lang w:eastAsia="ru-RU"/>
        </w:rPr>
        <w:t>.Иванов И.А.</w:t>
      </w:r>
      <w:r w:rsidRPr="00815559">
        <w:rPr>
          <w:sz w:val="24"/>
          <w:szCs w:val="24"/>
        </w:rPr>
        <w:t>Стратегия повышения эффективности экономики России в условиях санкций.</w:t>
      </w:r>
      <w:r w:rsidRPr="00815559">
        <w:t xml:space="preserve"> </w:t>
      </w:r>
      <w:r w:rsidRPr="00815559">
        <w:rPr>
          <w:sz w:val="24"/>
          <w:szCs w:val="24"/>
          <w:lang w:val="en-US"/>
        </w:rPr>
        <w:t xml:space="preserve">Strategy for increasing the efficiency of the Russian economy under sanctions. </w:t>
      </w:r>
      <w:hyperlink r:id="rId14" w:history="1">
        <w:proofErr w:type="gramStart"/>
        <w:r w:rsidRPr="00815559">
          <w:rPr>
            <w:rStyle w:val="a5"/>
            <w:sz w:val="24"/>
            <w:szCs w:val="24"/>
            <w:lang w:val="en-US"/>
          </w:rPr>
          <w:t>http</w:t>
        </w:r>
        <w:r w:rsidRPr="00815559">
          <w:rPr>
            <w:color w:val="000000"/>
            <w:sz w:val="24"/>
            <w:szCs w:val="24"/>
          </w:rPr>
          <w:t>(</w:t>
        </w:r>
        <w:proofErr w:type="gramEnd"/>
        <w:r w:rsidRPr="00815559">
          <w:rPr>
            <w:color w:val="000000"/>
            <w:sz w:val="24"/>
            <w:szCs w:val="24"/>
          </w:rPr>
          <w:t xml:space="preserve">науч. статья на </w:t>
        </w:r>
        <w:proofErr w:type="spellStart"/>
        <w:r w:rsidRPr="00815559">
          <w:rPr>
            <w:color w:val="000000"/>
            <w:sz w:val="24"/>
            <w:szCs w:val="24"/>
          </w:rPr>
          <w:t>англ.</w:t>
        </w:r>
        <w:proofErr w:type="gramStart"/>
        <w:r w:rsidRPr="00815559">
          <w:rPr>
            <w:color w:val="000000"/>
            <w:sz w:val="24"/>
            <w:szCs w:val="24"/>
          </w:rPr>
          <w:t>яз</w:t>
        </w:r>
        <w:proofErr w:type="spellEnd"/>
        <w:r w:rsidRPr="00815559">
          <w:rPr>
            <w:color w:val="000000"/>
            <w:sz w:val="24"/>
            <w:szCs w:val="24"/>
          </w:rPr>
          <w:t>)</w:t>
        </w:r>
        <w:r w:rsidRPr="00815559">
          <w:rPr>
            <w:rStyle w:val="a5"/>
            <w:sz w:val="24"/>
            <w:szCs w:val="24"/>
            <w:lang w:val="en-US"/>
          </w:rPr>
          <w:t>s</w:t>
        </w:r>
        <w:r w:rsidRPr="00815559">
          <w:rPr>
            <w:rStyle w:val="a5"/>
            <w:sz w:val="24"/>
            <w:szCs w:val="24"/>
          </w:rPr>
          <w:t>://</w:t>
        </w:r>
        <w:r w:rsidRPr="00815559">
          <w:rPr>
            <w:rStyle w:val="a5"/>
            <w:sz w:val="24"/>
            <w:szCs w:val="24"/>
            <w:lang w:val="en-US"/>
          </w:rPr>
          <w:t>www</w:t>
        </w:r>
        <w:r w:rsidRPr="00815559">
          <w:rPr>
            <w:rStyle w:val="a5"/>
            <w:sz w:val="24"/>
            <w:szCs w:val="24"/>
          </w:rPr>
          <w:t>.</w:t>
        </w:r>
        <w:r w:rsidRPr="00815559">
          <w:rPr>
            <w:rStyle w:val="a5"/>
            <w:sz w:val="24"/>
            <w:szCs w:val="24"/>
            <w:lang w:val="en-US"/>
          </w:rPr>
          <w:t>e</w:t>
        </w:r>
        <w:r w:rsidRPr="00815559">
          <w:rPr>
            <w:rStyle w:val="a5"/>
            <w:sz w:val="24"/>
            <w:szCs w:val="24"/>
          </w:rPr>
          <w:t>3</w:t>
        </w:r>
        <w:r w:rsidRPr="00815559">
          <w:rPr>
            <w:rStyle w:val="a5"/>
            <w:sz w:val="24"/>
            <w:szCs w:val="24"/>
            <w:lang w:val="en-US"/>
          </w:rPr>
          <w:t>s</w:t>
        </w:r>
        <w:r w:rsidRPr="00815559">
          <w:rPr>
            <w:rStyle w:val="a5"/>
            <w:sz w:val="24"/>
            <w:szCs w:val="24"/>
          </w:rPr>
          <w:t>-</w:t>
        </w:r>
        <w:r w:rsidRPr="00815559">
          <w:rPr>
            <w:rStyle w:val="a5"/>
            <w:sz w:val="24"/>
            <w:szCs w:val="24"/>
            <w:lang w:val="en-US"/>
          </w:rPr>
          <w:t>conferences</w:t>
        </w:r>
        <w:r w:rsidRPr="00815559">
          <w:rPr>
            <w:rStyle w:val="a5"/>
            <w:sz w:val="24"/>
            <w:szCs w:val="24"/>
          </w:rPr>
          <w:t>.</w:t>
        </w:r>
        <w:r w:rsidRPr="00815559">
          <w:rPr>
            <w:rStyle w:val="a5"/>
            <w:sz w:val="24"/>
            <w:szCs w:val="24"/>
            <w:lang w:val="en-US"/>
          </w:rPr>
          <w:t>org</w:t>
        </w:r>
        <w:r w:rsidRPr="00815559">
          <w:rPr>
            <w:rStyle w:val="a5"/>
            <w:sz w:val="24"/>
            <w:szCs w:val="24"/>
          </w:rPr>
          <w:t>/</w:t>
        </w:r>
        <w:r w:rsidRPr="00815559">
          <w:rPr>
            <w:rStyle w:val="a5"/>
            <w:sz w:val="24"/>
            <w:szCs w:val="24"/>
            <w:lang w:val="en-US"/>
          </w:rPr>
          <w:t>articles</w:t>
        </w:r>
        <w:r w:rsidRPr="00815559">
          <w:rPr>
            <w:rStyle w:val="a5"/>
            <w:sz w:val="24"/>
            <w:szCs w:val="24"/>
          </w:rPr>
          <w:t>/</w:t>
        </w:r>
        <w:r w:rsidRPr="00815559">
          <w:rPr>
            <w:rStyle w:val="a5"/>
            <w:sz w:val="24"/>
            <w:szCs w:val="24"/>
            <w:lang w:val="en-US"/>
          </w:rPr>
          <w:t>e</w:t>
        </w:r>
        <w:r w:rsidRPr="00815559">
          <w:rPr>
            <w:rStyle w:val="a5"/>
            <w:sz w:val="24"/>
            <w:szCs w:val="24"/>
          </w:rPr>
          <w:t>3</w:t>
        </w:r>
        <w:proofErr w:type="spellStart"/>
        <w:r w:rsidRPr="00815559">
          <w:rPr>
            <w:rStyle w:val="a5"/>
            <w:sz w:val="24"/>
            <w:szCs w:val="24"/>
            <w:lang w:val="en-US"/>
          </w:rPr>
          <w:t>sconf</w:t>
        </w:r>
        <w:proofErr w:type="spellEnd"/>
        <w:r w:rsidRPr="00815559">
          <w:rPr>
            <w:rStyle w:val="a5"/>
            <w:sz w:val="24"/>
            <w:szCs w:val="24"/>
          </w:rPr>
          <w:t>/</w:t>
        </w:r>
        <w:r w:rsidRPr="00815559">
          <w:rPr>
            <w:rStyle w:val="a5"/>
            <w:sz w:val="24"/>
            <w:szCs w:val="24"/>
            <w:lang w:val="en-US"/>
          </w:rPr>
          <w:t>abs</w:t>
        </w:r>
        <w:r w:rsidRPr="00815559">
          <w:rPr>
            <w:rStyle w:val="a5"/>
            <w:sz w:val="24"/>
            <w:szCs w:val="24"/>
          </w:rPr>
          <w:t>/2021/49/</w:t>
        </w:r>
        <w:r w:rsidRPr="00815559">
          <w:rPr>
            <w:rStyle w:val="a5"/>
            <w:sz w:val="24"/>
            <w:szCs w:val="24"/>
            <w:lang w:val="en-US"/>
          </w:rPr>
          <w:t>e</w:t>
        </w:r>
        <w:r w:rsidRPr="00815559">
          <w:rPr>
            <w:rStyle w:val="a5"/>
            <w:sz w:val="24"/>
            <w:szCs w:val="24"/>
          </w:rPr>
          <w:t>3</w:t>
        </w:r>
        <w:proofErr w:type="spellStart"/>
        <w:r w:rsidRPr="00815559">
          <w:rPr>
            <w:rStyle w:val="a5"/>
            <w:sz w:val="24"/>
            <w:szCs w:val="24"/>
            <w:lang w:val="en-US"/>
          </w:rPr>
          <w:t>sconf</w:t>
        </w:r>
        <w:proofErr w:type="spellEnd"/>
        <w:r w:rsidRPr="00815559">
          <w:rPr>
            <w:rStyle w:val="a5"/>
            <w:sz w:val="24"/>
            <w:szCs w:val="24"/>
          </w:rPr>
          <w:t>_</w:t>
        </w:r>
        <w:proofErr w:type="spellStart"/>
        <w:r w:rsidRPr="00815559">
          <w:rPr>
            <w:rStyle w:val="a5"/>
            <w:sz w:val="24"/>
            <w:szCs w:val="24"/>
            <w:lang w:val="en-US"/>
          </w:rPr>
          <w:t>interagromash</w:t>
        </w:r>
        <w:proofErr w:type="spellEnd"/>
        <w:r w:rsidRPr="00815559">
          <w:rPr>
            <w:rStyle w:val="a5"/>
            <w:sz w:val="24"/>
            <w:szCs w:val="24"/>
          </w:rPr>
          <w:t>2021_08105/</w:t>
        </w:r>
        <w:r w:rsidRPr="00815559">
          <w:rPr>
            <w:rStyle w:val="a5"/>
            <w:sz w:val="24"/>
            <w:szCs w:val="24"/>
            <w:lang w:val="en-US"/>
          </w:rPr>
          <w:t>e</w:t>
        </w:r>
        <w:r w:rsidRPr="00815559">
          <w:rPr>
            <w:rStyle w:val="a5"/>
            <w:sz w:val="24"/>
            <w:szCs w:val="24"/>
          </w:rPr>
          <w:t>3</w:t>
        </w:r>
        <w:proofErr w:type="spellStart"/>
        <w:r w:rsidRPr="00815559">
          <w:rPr>
            <w:rStyle w:val="a5"/>
            <w:sz w:val="24"/>
            <w:szCs w:val="24"/>
            <w:lang w:val="en-US"/>
          </w:rPr>
          <w:t>sconf</w:t>
        </w:r>
        <w:proofErr w:type="spellEnd"/>
        <w:r w:rsidRPr="00815559">
          <w:rPr>
            <w:rStyle w:val="a5"/>
            <w:sz w:val="24"/>
            <w:szCs w:val="24"/>
          </w:rPr>
          <w:t>_</w:t>
        </w:r>
        <w:proofErr w:type="spellStart"/>
        <w:r w:rsidRPr="00815559">
          <w:rPr>
            <w:rStyle w:val="a5"/>
            <w:sz w:val="24"/>
            <w:szCs w:val="24"/>
            <w:lang w:val="en-US"/>
          </w:rPr>
          <w:t>interagromash</w:t>
        </w:r>
        <w:proofErr w:type="spellEnd"/>
        <w:r w:rsidRPr="00815559">
          <w:rPr>
            <w:rStyle w:val="a5"/>
            <w:sz w:val="24"/>
            <w:szCs w:val="24"/>
          </w:rPr>
          <w:t>2021_08105.</w:t>
        </w:r>
        <w:r w:rsidRPr="00815559">
          <w:rPr>
            <w:rStyle w:val="a5"/>
            <w:sz w:val="24"/>
            <w:szCs w:val="24"/>
            <w:lang w:val="en-US"/>
          </w:rPr>
          <w:t>html</w:t>
        </w:r>
        <w:proofErr w:type="gramEnd"/>
      </w:hyperlink>
    </w:p>
    <w:p w14:paraId="563ED95F" w14:textId="77777777" w:rsidR="00BC05C7" w:rsidRPr="00815559" w:rsidRDefault="00BC05C7" w:rsidP="00BC05C7">
      <w:pPr>
        <w:rPr>
          <w:sz w:val="24"/>
          <w:szCs w:val="24"/>
        </w:rPr>
      </w:pPr>
    </w:p>
    <w:p w14:paraId="4425EDF9" w14:textId="77777777" w:rsidR="00BC05C7" w:rsidRPr="00815559" w:rsidRDefault="00BC05C7" w:rsidP="00BC05C7">
      <w:pPr>
        <w:spacing w:line="252" w:lineRule="auto"/>
        <w:rPr>
          <w:sz w:val="24"/>
          <w:szCs w:val="24"/>
        </w:rPr>
      </w:pPr>
      <w:proofErr w:type="gramStart"/>
      <w:r w:rsidRPr="00815559">
        <w:rPr>
          <w:sz w:val="24"/>
          <w:szCs w:val="24"/>
        </w:rPr>
        <w:t>4.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.Иванов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И.А.</w:t>
      </w:r>
      <w:r w:rsidRPr="00815559">
        <w:rPr>
          <w:sz w:val="24"/>
          <w:szCs w:val="24"/>
        </w:rPr>
        <w:t xml:space="preserve"> Осадчая Н.А. Борисова Л..В. Стратегии эффективности бизнеса, основанные на стоимостном инжиниринге</w:t>
      </w:r>
      <w:r w:rsidRPr="00815559">
        <w:rPr>
          <w:color w:val="000000"/>
          <w:sz w:val="24"/>
          <w:szCs w:val="24"/>
        </w:rPr>
        <w:t>=</w:t>
      </w:r>
      <w:r w:rsidRPr="00815559">
        <w:rPr>
          <w:color w:val="000000"/>
          <w:sz w:val="24"/>
          <w:szCs w:val="24"/>
          <w:lang w:val="en-US"/>
        </w:rPr>
        <w:t>Business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Efficiency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Strategies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Based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on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Value</w:t>
      </w:r>
      <w:r w:rsidRPr="00815559">
        <w:rPr>
          <w:color w:val="000000"/>
          <w:sz w:val="24"/>
          <w:szCs w:val="24"/>
        </w:rPr>
        <w:t xml:space="preserve"> </w:t>
      </w:r>
      <w:r w:rsidRPr="00815559">
        <w:rPr>
          <w:color w:val="000000"/>
          <w:sz w:val="24"/>
          <w:szCs w:val="24"/>
          <w:lang w:val="en-US"/>
        </w:rPr>
        <w:t>Engineering</w:t>
      </w:r>
      <w:r w:rsidRPr="00815559">
        <w:rPr>
          <w:color w:val="000000"/>
          <w:sz w:val="24"/>
          <w:szCs w:val="24"/>
        </w:rPr>
        <w:t xml:space="preserve"> (</w:t>
      </w:r>
      <w:r w:rsidRPr="00815559">
        <w:rPr>
          <w:color w:val="000000"/>
          <w:sz w:val="24"/>
          <w:szCs w:val="24"/>
          <w:lang w:val="en-US"/>
        </w:rPr>
        <w:t>VE</w:t>
      </w:r>
      <w:r w:rsidRPr="00815559">
        <w:rPr>
          <w:color w:val="000000"/>
          <w:sz w:val="24"/>
          <w:szCs w:val="24"/>
        </w:rPr>
        <w:t>)</w:t>
      </w:r>
    </w:p>
    <w:p w14:paraId="7E2748D6" w14:textId="77777777" w:rsidR="00BC05C7" w:rsidRPr="00815559" w:rsidRDefault="00BC05C7" w:rsidP="00BC05C7">
      <w:pPr>
        <w:spacing w:line="252" w:lineRule="auto"/>
        <w:rPr>
          <w:rStyle w:val="a5"/>
          <w:sz w:val="24"/>
          <w:szCs w:val="24"/>
        </w:rPr>
      </w:pPr>
      <w:r w:rsidRPr="00815559">
        <w:rPr>
          <w:color w:val="000000"/>
          <w:sz w:val="24"/>
          <w:szCs w:val="24"/>
        </w:rPr>
        <w:t xml:space="preserve">(науч. статья на </w:t>
      </w:r>
      <w:proofErr w:type="spellStart"/>
      <w:r w:rsidRPr="00815559">
        <w:rPr>
          <w:color w:val="000000"/>
          <w:sz w:val="24"/>
          <w:szCs w:val="24"/>
        </w:rPr>
        <w:t>англ.яз</w:t>
      </w:r>
      <w:proofErr w:type="spellEnd"/>
      <w:r w:rsidRPr="00815559">
        <w:rPr>
          <w:color w:val="000000"/>
          <w:sz w:val="24"/>
          <w:szCs w:val="24"/>
        </w:rPr>
        <w:t>)</w:t>
      </w:r>
      <w:r w:rsidRPr="00815559">
        <w:t xml:space="preserve"> </w:t>
      </w:r>
      <w:hyperlink r:id="rId15" w:history="1">
        <w:r w:rsidRPr="00815559">
          <w:rPr>
            <w:rStyle w:val="a5"/>
            <w:sz w:val="24"/>
            <w:szCs w:val="24"/>
          </w:rPr>
          <w:t>https://link.springer.com/chapter/10.1007/978-3-030-69421-0_89</w:t>
        </w:r>
      </w:hyperlink>
    </w:p>
    <w:p w14:paraId="442242B6" w14:textId="77777777" w:rsidR="00BC05C7" w:rsidRPr="00815559" w:rsidRDefault="00BC05C7" w:rsidP="00BC05C7">
      <w:pPr>
        <w:rPr>
          <w:sz w:val="24"/>
          <w:szCs w:val="24"/>
        </w:rPr>
      </w:pPr>
      <w:r w:rsidRPr="00815559">
        <w:rPr>
          <w:rStyle w:val="a5"/>
          <w:sz w:val="24"/>
          <w:szCs w:val="24"/>
        </w:rPr>
        <w:t>5.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Иванов И.А.</w:t>
      </w:r>
      <w:r w:rsidRPr="00815559">
        <w:rPr>
          <w:sz w:val="24"/>
          <w:szCs w:val="24"/>
        </w:rPr>
        <w:t xml:space="preserve"> </w:t>
      </w:r>
      <w:proofErr w:type="spellStart"/>
      <w:r w:rsidRPr="00815559">
        <w:rPr>
          <w:sz w:val="24"/>
          <w:szCs w:val="24"/>
        </w:rPr>
        <w:t>Алиярова</w:t>
      </w:r>
      <w:proofErr w:type="spellEnd"/>
      <w:r w:rsidRPr="00815559">
        <w:rPr>
          <w:sz w:val="24"/>
          <w:szCs w:val="24"/>
        </w:rPr>
        <w:t xml:space="preserve"> Е.С. Повышения эффективности работы малых производственных предприятий на основе функционально-стоимостного анализа. «Организатор производства</w:t>
      </w:r>
      <w:proofErr w:type="gramStart"/>
      <w:r w:rsidRPr="00815559">
        <w:rPr>
          <w:sz w:val="24"/>
          <w:szCs w:val="24"/>
        </w:rPr>
        <w:t>»,№</w:t>
      </w:r>
      <w:proofErr w:type="gramEnd"/>
      <w:r w:rsidRPr="00815559">
        <w:rPr>
          <w:sz w:val="24"/>
          <w:szCs w:val="24"/>
        </w:rPr>
        <w:t>4(59</w:t>
      </w:r>
      <w:proofErr w:type="gramStart"/>
      <w:r w:rsidRPr="00815559">
        <w:rPr>
          <w:sz w:val="24"/>
          <w:szCs w:val="24"/>
        </w:rPr>
        <w:t>).С</w:t>
      </w:r>
      <w:proofErr w:type="gramEnd"/>
      <w:r w:rsidRPr="00815559">
        <w:rPr>
          <w:sz w:val="24"/>
          <w:szCs w:val="24"/>
        </w:rPr>
        <w:t>23-26</w:t>
      </w:r>
    </w:p>
    <w:p w14:paraId="71661B74" w14:textId="77777777" w:rsidR="00BC05C7" w:rsidRPr="00815559" w:rsidRDefault="00BC05C7" w:rsidP="00EA12C0">
      <w:r w:rsidRPr="00815559">
        <w:rPr>
          <w:sz w:val="24"/>
          <w:szCs w:val="24"/>
        </w:rPr>
        <w:t>6.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Иванов И.А.</w:t>
      </w:r>
      <w:r w:rsidRPr="00815559">
        <w:rPr>
          <w:sz w:val="24"/>
          <w:szCs w:val="24"/>
        </w:rPr>
        <w:t xml:space="preserve"> </w:t>
      </w:r>
      <w:proofErr w:type="spellStart"/>
      <w:r w:rsidRPr="00815559">
        <w:rPr>
          <w:sz w:val="24"/>
          <w:szCs w:val="24"/>
        </w:rPr>
        <w:t>Персиянова</w:t>
      </w:r>
      <w:proofErr w:type="spellEnd"/>
      <w:r w:rsidRPr="00815559">
        <w:rPr>
          <w:sz w:val="24"/>
          <w:szCs w:val="24"/>
        </w:rPr>
        <w:t xml:space="preserve"> Г.В</w:t>
      </w:r>
      <w:r w:rsidRPr="00815559">
        <w:t xml:space="preserve"> </w:t>
      </w:r>
      <w:r w:rsidRPr="00815559">
        <w:rPr>
          <w:lang w:val="en-US"/>
        </w:rPr>
        <w:t>Training</w:t>
      </w:r>
      <w:r w:rsidRPr="00815559">
        <w:t xml:space="preserve"> </w:t>
      </w:r>
      <w:r w:rsidRPr="00815559">
        <w:rPr>
          <w:lang w:val="en-US"/>
        </w:rPr>
        <w:t>of</w:t>
      </w:r>
      <w:r w:rsidRPr="00815559">
        <w:t xml:space="preserve"> </w:t>
      </w:r>
      <w:r w:rsidRPr="00815559">
        <w:rPr>
          <w:lang w:val="en-US"/>
        </w:rPr>
        <w:t>organizational</w:t>
      </w:r>
      <w:r w:rsidRPr="00815559">
        <w:t xml:space="preserve"> </w:t>
      </w:r>
      <w:r w:rsidRPr="00815559">
        <w:rPr>
          <w:lang w:val="en-US"/>
        </w:rPr>
        <w:t>and</w:t>
      </w:r>
      <w:r w:rsidRPr="00815559">
        <w:t xml:space="preserve"> </w:t>
      </w:r>
      <w:r w:rsidRPr="00815559">
        <w:rPr>
          <w:lang w:val="en-US"/>
        </w:rPr>
        <w:t>managerial</w:t>
      </w:r>
      <w:r w:rsidRPr="00815559">
        <w:t xml:space="preserve"> </w:t>
      </w:r>
      <w:r w:rsidRPr="00815559">
        <w:rPr>
          <w:lang w:val="en-US"/>
        </w:rPr>
        <w:t>personnel</w:t>
      </w:r>
      <w:r w:rsidRPr="00815559">
        <w:t xml:space="preserve"> </w:t>
      </w:r>
      <w:r w:rsidRPr="00815559">
        <w:rPr>
          <w:lang w:val="en-US"/>
        </w:rPr>
        <w:t>responsible</w:t>
      </w:r>
      <w:r w:rsidRPr="00815559">
        <w:t xml:space="preserve"> </w:t>
      </w:r>
      <w:r w:rsidRPr="00815559">
        <w:rPr>
          <w:lang w:val="en-US"/>
        </w:rPr>
        <w:t>for</w:t>
      </w:r>
      <w:r w:rsidRPr="00815559">
        <w:t xml:space="preserve"> </w:t>
      </w:r>
      <w:r w:rsidRPr="00815559">
        <w:rPr>
          <w:lang w:val="en-US"/>
        </w:rPr>
        <w:t>the</w:t>
      </w:r>
      <w:r w:rsidRPr="00815559">
        <w:t xml:space="preserve"> </w:t>
      </w:r>
      <w:r w:rsidRPr="00815559">
        <w:rPr>
          <w:lang w:val="en-US"/>
        </w:rPr>
        <w:t>environmental</w:t>
      </w:r>
      <w:r w:rsidRPr="00815559">
        <w:t xml:space="preserve"> </w:t>
      </w:r>
      <w:r w:rsidRPr="00815559">
        <w:rPr>
          <w:lang w:val="en-US"/>
        </w:rPr>
        <w:t>safety</w:t>
      </w:r>
      <w:r w:rsidRPr="00815559">
        <w:t xml:space="preserve"> </w:t>
      </w:r>
      <w:r w:rsidRPr="00815559">
        <w:rPr>
          <w:lang w:val="en-US"/>
        </w:rPr>
        <w:t>strategy</w:t>
      </w:r>
      <w:r w:rsidRPr="00815559">
        <w:t xml:space="preserve"> (Подготовка организационно-управленческих кадров ответственных за стратегию экологической безопасности) конференции «ИнтерАгро2023» (</w:t>
      </w:r>
      <w:r w:rsidRPr="00815559">
        <w:rPr>
          <w:lang w:val="en-US"/>
        </w:rPr>
        <w:t>XVI</w:t>
      </w:r>
      <w:r w:rsidRPr="00815559">
        <w:t xml:space="preserve"> </w:t>
      </w:r>
      <w:r w:rsidRPr="00815559">
        <w:rPr>
          <w:lang w:val="en-US"/>
        </w:rPr>
        <w:t>International</w:t>
      </w:r>
      <w:r w:rsidRPr="00815559">
        <w:t xml:space="preserve"> </w:t>
      </w:r>
      <w:r w:rsidRPr="00815559">
        <w:rPr>
          <w:lang w:val="en-US"/>
        </w:rPr>
        <w:t>Scientific</w:t>
      </w:r>
      <w:r w:rsidRPr="00815559">
        <w:t xml:space="preserve"> </w:t>
      </w:r>
      <w:r w:rsidRPr="00815559">
        <w:rPr>
          <w:lang w:val="en-US"/>
        </w:rPr>
        <w:t>and</w:t>
      </w:r>
      <w:r w:rsidRPr="00815559">
        <w:t xml:space="preserve"> </w:t>
      </w:r>
      <w:r w:rsidRPr="00815559">
        <w:rPr>
          <w:lang w:val="en-US"/>
        </w:rPr>
        <w:t>Practical</w:t>
      </w:r>
      <w:r w:rsidRPr="00815559">
        <w:t xml:space="preserve"> </w:t>
      </w:r>
      <w:r w:rsidRPr="00815559">
        <w:rPr>
          <w:lang w:val="en-US"/>
        </w:rPr>
        <w:t>Conference</w:t>
      </w:r>
      <w:r w:rsidRPr="00815559">
        <w:t xml:space="preserve"> “</w:t>
      </w:r>
      <w:r w:rsidRPr="00815559">
        <w:rPr>
          <w:lang w:val="en-US"/>
        </w:rPr>
        <w:t>State</w:t>
      </w:r>
      <w:r w:rsidRPr="00815559">
        <w:t xml:space="preserve"> </w:t>
      </w:r>
      <w:r w:rsidRPr="00815559">
        <w:rPr>
          <w:lang w:val="en-US"/>
        </w:rPr>
        <w:t>and</w:t>
      </w:r>
      <w:r w:rsidRPr="00815559">
        <w:t xml:space="preserve"> </w:t>
      </w:r>
      <w:r w:rsidRPr="00815559">
        <w:rPr>
          <w:lang w:val="en-US"/>
        </w:rPr>
        <w:t>Prospects</w:t>
      </w:r>
      <w:r w:rsidRPr="00815559">
        <w:t xml:space="preserve"> </w:t>
      </w:r>
      <w:r w:rsidRPr="00815559">
        <w:rPr>
          <w:lang w:val="en-US"/>
        </w:rPr>
        <w:t>for</w:t>
      </w:r>
      <w:r w:rsidRPr="00815559">
        <w:t xml:space="preserve"> </w:t>
      </w:r>
      <w:r w:rsidRPr="00815559">
        <w:rPr>
          <w:lang w:val="en-US"/>
        </w:rPr>
        <w:t>the</w:t>
      </w:r>
      <w:r w:rsidRPr="00815559">
        <w:t xml:space="preserve"> </w:t>
      </w:r>
      <w:r w:rsidRPr="00815559">
        <w:rPr>
          <w:lang w:val="en-US"/>
        </w:rPr>
        <w:t>Development</w:t>
      </w:r>
      <w:r w:rsidRPr="00815559">
        <w:t xml:space="preserve"> </w:t>
      </w:r>
      <w:r w:rsidRPr="00815559">
        <w:rPr>
          <w:lang w:val="en-US"/>
        </w:rPr>
        <w:t>of</w:t>
      </w:r>
      <w:r w:rsidR="00EA12C0" w:rsidRPr="00815559">
        <w:t xml:space="preserve"> </w:t>
      </w:r>
      <w:r w:rsidR="00EA12C0" w:rsidRPr="00815559">
        <w:rPr>
          <w:lang w:val="en-US"/>
        </w:rPr>
        <w:t>Agribusiness</w:t>
      </w:r>
      <w:r w:rsidR="00EA12C0" w:rsidRPr="00815559">
        <w:t xml:space="preserve"> - </w:t>
      </w:r>
      <w:r w:rsidR="00EA12C0" w:rsidRPr="00815559">
        <w:rPr>
          <w:lang w:val="en-US"/>
        </w:rPr>
        <w:t>INTERAGROMASH</w:t>
      </w:r>
      <w:r w:rsidR="00EA12C0" w:rsidRPr="00815559">
        <w:t xml:space="preserve"> 2023”)</w:t>
      </w:r>
    </w:p>
    <w:p w14:paraId="75381B16" w14:textId="77777777" w:rsidR="0062250B" w:rsidRPr="00815559" w:rsidRDefault="0062250B" w:rsidP="00EA12C0">
      <w:r w:rsidRPr="00815559">
        <w:t xml:space="preserve">7. Ирина </w:t>
      </w:r>
      <w:proofErr w:type="spellStart"/>
      <w:proofErr w:type="gramStart"/>
      <w:r w:rsidRPr="00815559">
        <w:t>Смотрицкая</w:t>
      </w:r>
      <w:proofErr w:type="spellEnd"/>
      <w:r w:rsidRPr="00815559">
        <w:t xml:space="preserve"> ,</w:t>
      </w:r>
      <w:proofErr w:type="gramEnd"/>
      <w:r w:rsidRPr="00815559">
        <w:t xml:space="preserve"> Надежда Фролова. «Особенности развития института корпоративного управления в Российской экономике, «Общество и экономика»</w:t>
      </w:r>
      <w:proofErr w:type="gramStart"/>
      <w:r w:rsidRPr="00815559">
        <w:t>» ,</w:t>
      </w:r>
      <w:proofErr w:type="gramEnd"/>
      <w:r w:rsidRPr="00815559">
        <w:t xml:space="preserve"> №</w:t>
      </w:r>
      <w:proofErr w:type="gramStart"/>
      <w:r w:rsidRPr="00815559">
        <w:t>3 ,</w:t>
      </w:r>
      <w:proofErr w:type="gramEnd"/>
      <w:r w:rsidRPr="00815559">
        <w:t xml:space="preserve"> 2023 </w:t>
      </w:r>
      <w:r w:rsidRPr="00815559">
        <w:rPr>
          <w:lang w:val="en-US"/>
        </w:rPr>
        <w:t>C</w:t>
      </w:r>
      <w:r w:rsidRPr="00815559">
        <w:t xml:space="preserve"> 5- 16.</w:t>
      </w:r>
    </w:p>
    <w:p w14:paraId="04741534" w14:textId="77777777" w:rsidR="007916A8" w:rsidRPr="00815559" w:rsidRDefault="007916A8" w:rsidP="007916A8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8. Рамазанова Аида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Генакадиевна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Магомедбеков Гамзат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Ухумаалиевич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. СОВРЕМЕННЫЙ МЕНЕДЖМЕНТ: ПРОБЛЕМЫ, АНАЛИЗ ТЕНДЕНЦИЙ, ПЕРСПЕКТИВЫ РАЗВИТИЯ. DOI 10.26118/2782-4586.2024.31.60.031</w:t>
      </w:r>
    </w:p>
    <w:p w14:paraId="745E2941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lastRenderedPageBreak/>
        <w:t xml:space="preserve">9.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Абчук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В. А. Менеджмент в 2 ч. Часть 2 : учебник и практикум для вузов / В. А.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Абчук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С. Ю.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Трапицын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В. В. Тимченко. - 3-е изд.,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испр</w:t>
      </w:r>
      <w:proofErr w:type="spellEnd"/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 доп. -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Москва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Издательство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Юрайт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, 2021. - 249 с.</w:t>
      </w:r>
    </w:p>
    <w:p w14:paraId="5B6199BF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10. Бурова, А.Н. Современный менеджмент: проблемы, анализ тенденций, перспективы развития Материалы II международной научно-практической конференции, декабрь 2019 г., Волгоград / Волгоградский филиал ФГБОУ ВО РЭУ имени Г.В. Плеханова»; Под общ. ред. А.Н. Бурова. - Волгоград: Сфера, 2020. - 266 с.</w:t>
      </w:r>
    </w:p>
    <w:p w14:paraId="4A542D65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11. Жданкин, Н.А. Стратегический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менеджмент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учебник / Жданкин Н. А. —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Москва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Кно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-Рус, 2022. — 396 с.</w:t>
      </w:r>
    </w:p>
    <w:p w14:paraId="1A5E62F2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12. Основы современного управления: теория и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практика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учебник / под. ред. А.Т. Алиева, В. Н.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Боробова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. - 2-е изд. —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Москва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Дашков и К, 2020. — 526 с.</w:t>
      </w:r>
    </w:p>
    <w:p w14:paraId="32069CEE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13.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Понуждаев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Э. А. Популярный менеджмент или Весь менеджмент на 150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страницах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учебное пособие / Э. А.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Понуждаев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. — 3-е изд., стер. —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Москва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Флинта, 2021. — 150 с.</w:t>
      </w:r>
    </w:p>
    <w:p w14:paraId="42BF2715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14.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Староверова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К. О. Менеджмент. Эффективность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управления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учебное пособие для вузов / К. О.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Староверова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. - 2-е изд.,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испр</w:t>
      </w:r>
      <w:proofErr w:type="spellEnd"/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 доп. - </w:t>
      </w:r>
      <w:proofErr w:type="gram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Москва :</w:t>
      </w:r>
      <w:proofErr w:type="gram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Издательство </w:t>
      </w:r>
      <w:proofErr w:type="spellStart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Юрайт</w:t>
      </w:r>
      <w:proofErr w:type="spellEnd"/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, 2021. - 269 с.</w:t>
      </w:r>
    </w:p>
    <w:p w14:paraId="3A4B3B8D" w14:textId="77777777" w:rsidR="00BA7FC9" w:rsidRPr="00815559" w:rsidRDefault="00BA7FC9" w:rsidP="00BA7FC9">
      <w:pPr>
        <w:spacing w:before="150" w:after="0" w:line="240" w:lineRule="auto"/>
        <w:textAlignment w:val="top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15.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Елисеев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Г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Г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.,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Лукашова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О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А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.,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Штанько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Н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А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.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Менеджмент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и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эффективность</w:t>
      </w:r>
      <w:r w:rsidRPr="00815559">
        <w:rPr>
          <w:rFonts w:eastAsia="Times New Roman" w:cs="Times New Roman"/>
          <w:color w:val="000000"/>
          <w:sz w:val="23"/>
          <w:szCs w:val="23"/>
          <w:lang w:val="en-US" w:eastAsia="ru-RU"/>
        </w:rPr>
        <w:t xml:space="preserve">/Journal of Monetary Economies and Management. - 2023. - № 1.- </w:t>
      </w:r>
      <w:r w:rsidRPr="00815559">
        <w:rPr>
          <w:rFonts w:eastAsia="Times New Roman" w:cs="Times New Roman"/>
          <w:color w:val="000000"/>
          <w:sz w:val="23"/>
          <w:szCs w:val="23"/>
          <w:lang w:eastAsia="ru-RU"/>
        </w:rPr>
        <w:t>С.51-54</w:t>
      </w:r>
    </w:p>
    <w:p w14:paraId="733871C7" w14:textId="77777777" w:rsidR="00BC05C7" w:rsidRPr="00815559" w:rsidRDefault="00BC05C7" w:rsidP="007916A8">
      <w:pPr>
        <w:spacing w:line="360" w:lineRule="auto"/>
      </w:pPr>
    </w:p>
    <w:p w14:paraId="5771CC2A" w14:textId="77777777" w:rsidR="00663892" w:rsidRPr="00815559" w:rsidRDefault="00663892"/>
    <w:sectPr w:rsidR="00663892" w:rsidRPr="00815559" w:rsidSect="00336CF2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51186" w14:textId="77777777" w:rsidR="00C208D3" w:rsidRDefault="00C208D3" w:rsidP="00336CF2">
      <w:pPr>
        <w:spacing w:after="0" w:line="240" w:lineRule="auto"/>
      </w:pPr>
      <w:r>
        <w:separator/>
      </w:r>
    </w:p>
  </w:endnote>
  <w:endnote w:type="continuationSeparator" w:id="0">
    <w:p w14:paraId="54E16AB8" w14:textId="77777777" w:rsidR="00C208D3" w:rsidRDefault="00C208D3" w:rsidP="0033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6213546"/>
      <w:docPartObj>
        <w:docPartGallery w:val="Page Numbers (Bottom of Page)"/>
        <w:docPartUnique/>
      </w:docPartObj>
    </w:sdtPr>
    <w:sdtContent>
      <w:p w14:paraId="086C4819" w14:textId="2F0A9E5E" w:rsidR="00336CF2" w:rsidRDefault="00336CF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D649BA" w14:textId="77777777" w:rsidR="00336CF2" w:rsidRDefault="00336C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176F5" w14:textId="77777777" w:rsidR="00C208D3" w:rsidRDefault="00C208D3" w:rsidP="00336CF2">
      <w:pPr>
        <w:spacing w:after="0" w:line="240" w:lineRule="auto"/>
      </w:pPr>
      <w:r>
        <w:separator/>
      </w:r>
    </w:p>
  </w:footnote>
  <w:footnote w:type="continuationSeparator" w:id="0">
    <w:p w14:paraId="2CBF9D4B" w14:textId="77777777" w:rsidR="00C208D3" w:rsidRDefault="00C208D3" w:rsidP="00336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2DA7"/>
    <w:multiLevelType w:val="multilevel"/>
    <w:tmpl w:val="86C490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184302E2"/>
    <w:multiLevelType w:val="hybridMultilevel"/>
    <w:tmpl w:val="816A49B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num w:numId="1" w16cid:durableId="1510371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802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30"/>
    <w:rsid w:val="00111073"/>
    <w:rsid w:val="00193771"/>
    <w:rsid w:val="00305F5A"/>
    <w:rsid w:val="00336CF2"/>
    <w:rsid w:val="00346C21"/>
    <w:rsid w:val="003B4819"/>
    <w:rsid w:val="00401D16"/>
    <w:rsid w:val="00472BDB"/>
    <w:rsid w:val="004C4FE6"/>
    <w:rsid w:val="005A24B2"/>
    <w:rsid w:val="0062250B"/>
    <w:rsid w:val="00663892"/>
    <w:rsid w:val="00701569"/>
    <w:rsid w:val="007916A8"/>
    <w:rsid w:val="00815559"/>
    <w:rsid w:val="00836630"/>
    <w:rsid w:val="00843283"/>
    <w:rsid w:val="00863477"/>
    <w:rsid w:val="008E0630"/>
    <w:rsid w:val="00915D76"/>
    <w:rsid w:val="00954DAC"/>
    <w:rsid w:val="00A109BB"/>
    <w:rsid w:val="00AF6F35"/>
    <w:rsid w:val="00B277C5"/>
    <w:rsid w:val="00BA7FC9"/>
    <w:rsid w:val="00BC05C7"/>
    <w:rsid w:val="00BC336E"/>
    <w:rsid w:val="00C208D3"/>
    <w:rsid w:val="00C850CC"/>
    <w:rsid w:val="00CB1FE8"/>
    <w:rsid w:val="00DB62CB"/>
    <w:rsid w:val="00DC72F0"/>
    <w:rsid w:val="00E84384"/>
    <w:rsid w:val="00EA12C0"/>
    <w:rsid w:val="00FA134D"/>
    <w:rsid w:val="00FA4CDE"/>
    <w:rsid w:val="00FA783E"/>
    <w:rsid w:val="00FC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EC0137"/>
  <w15:chartTrackingRefBased/>
  <w15:docId w15:val="{8971308A-6811-4EBC-B257-15B7C890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FE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F5A"/>
    <w:pPr>
      <w:widowControl w:val="0"/>
      <w:suppressAutoHyphens/>
      <w:autoSpaceDN w:val="0"/>
      <w:spacing w:before="120" w:after="120" w:line="240" w:lineRule="auto"/>
      <w:textAlignment w:val="baseline"/>
    </w:pPr>
    <w:rPr>
      <w:rFonts w:ascii="Times New Roman" w:eastAsia="SimSun" w:hAnsi="Times New Roman" w:cs="F"/>
      <w:kern w:val="3"/>
      <w:sz w:val="28"/>
    </w:rPr>
  </w:style>
  <w:style w:type="paragraph" w:styleId="a4">
    <w:name w:val="List Paragraph"/>
    <w:basedOn w:val="a"/>
    <w:uiPriority w:val="34"/>
    <w:qFormat/>
    <w:rsid w:val="00305F5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C4F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36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6CF2"/>
  </w:style>
  <w:style w:type="paragraph" w:styleId="a8">
    <w:name w:val="footer"/>
    <w:basedOn w:val="a"/>
    <w:link w:val="a9"/>
    <w:uiPriority w:val="99"/>
    <w:unhideWhenUsed/>
    <w:rsid w:val="00336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hyperlink" Target="https://link.springer.com/chapter/10.1007/978-3-030-69421-0_89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e3s-conferences.org/articles/e3sconf/abs/2021/49/e3sconf_interagromash2021_08105/e3sconf_interagromash2021_081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Щерба Михаил Юрьевич</cp:lastModifiedBy>
  <cp:revision>34</cp:revision>
  <dcterms:created xsi:type="dcterms:W3CDTF">2026-03-29T11:50:00Z</dcterms:created>
  <dcterms:modified xsi:type="dcterms:W3CDTF">2026-05-21T08:52:00Z</dcterms:modified>
</cp:coreProperties>
</file>